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C5FF069" w14:textId="77777777" w:rsidR="00506FA0" w:rsidRPr="00C84F58" w:rsidRDefault="00506FA0" w:rsidP="00506FA0">
      <w:pPr>
        <w:spacing w:after="0" w:line="240" w:lineRule="auto"/>
        <w:jc w:val="center"/>
        <w:rPr>
          <w:rFonts w:asciiTheme="minorHAnsi" w:eastAsia="Times New Roman" w:hAnsiTheme="minorHAnsi" w:cstheme="minorHAnsi"/>
          <w:b/>
          <w:bCs/>
          <w:sz w:val="28"/>
          <w:szCs w:val="28"/>
        </w:rPr>
      </w:pPr>
      <w:r w:rsidRPr="00C84F58">
        <w:rPr>
          <w:rFonts w:asciiTheme="minorHAnsi" w:eastAsia="Times New Roman" w:hAnsiTheme="minorHAnsi" w:cstheme="minorHAnsi"/>
          <w:b/>
          <w:bCs/>
          <w:sz w:val="28"/>
          <w:szCs w:val="28"/>
        </w:rPr>
        <w:t>ST CUTHBERT MAYNE SCHOOL</w:t>
      </w:r>
    </w:p>
    <w:p w14:paraId="7796BFC3" w14:textId="77777777" w:rsidR="00506FA0" w:rsidRPr="00C84F58" w:rsidRDefault="00506FA0" w:rsidP="00506FA0">
      <w:pPr>
        <w:spacing w:after="0" w:line="240" w:lineRule="auto"/>
        <w:jc w:val="center"/>
        <w:rPr>
          <w:rFonts w:asciiTheme="minorHAnsi" w:eastAsia="Times New Roman" w:hAnsiTheme="minorHAnsi" w:cstheme="minorHAnsi"/>
          <w:b/>
          <w:bCs/>
          <w:sz w:val="24"/>
          <w:szCs w:val="28"/>
        </w:rPr>
      </w:pPr>
      <w:r w:rsidRPr="00C84F58">
        <w:rPr>
          <w:rFonts w:asciiTheme="minorHAnsi" w:eastAsia="Times New Roman" w:hAnsiTheme="minorHAnsi" w:cstheme="minorHAnsi"/>
          <w:b/>
          <w:bCs/>
          <w:sz w:val="24"/>
          <w:szCs w:val="28"/>
        </w:rPr>
        <w:t>Joint Catholic and Church of England 11-18 Comprehensive School</w:t>
      </w:r>
    </w:p>
    <w:p w14:paraId="6D4790F3" w14:textId="77777777" w:rsidR="00506FA0" w:rsidRPr="00C84F58" w:rsidRDefault="00506FA0" w:rsidP="00506FA0">
      <w:pPr>
        <w:spacing w:after="0" w:line="240" w:lineRule="auto"/>
        <w:jc w:val="center"/>
        <w:rPr>
          <w:rFonts w:asciiTheme="minorHAnsi" w:eastAsia="Times New Roman" w:hAnsiTheme="minorHAnsi" w:cstheme="minorHAnsi"/>
          <w:b/>
          <w:bCs/>
          <w:sz w:val="24"/>
          <w:szCs w:val="28"/>
        </w:rPr>
      </w:pPr>
      <w:r w:rsidRPr="00C84F58">
        <w:rPr>
          <w:rFonts w:asciiTheme="minorHAnsi" w:eastAsia="Times New Roman" w:hAnsiTheme="minorHAnsi" w:cstheme="minorHAnsi"/>
          <w:b/>
          <w:bCs/>
          <w:sz w:val="24"/>
          <w:szCs w:val="28"/>
        </w:rPr>
        <w:t>Dioceses of Plymouth and Exeter</w:t>
      </w:r>
    </w:p>
    <w:p w14:paraId="6D90B6E1" w14:textId="77777777" w:rsidR="00506FA0" w:rsidRPr="00506FA0" w:rsidRDefault="00506FA0" w:rsidP="00506FA0">
      <w:pPr>
        <w:spacing w:after="0" w:line="240" w:lineRule="auto"/>
        <w:jc w:val="center"/>
        <w:rPr>
          <w:rFonts w:asciiTheme="majorHAnsi" w:eastAsia="Times New Roman" w:hAnsiTheme="majorHAnsi" w:cstheme="minorHAnsi"/>
          <w:b/>
          <w:bCs/>
          <w:sz w:val="28"/>
          <w:szCs w:val="28"/>
        </w:rPr>
      </w:pPr>
    </w:p>
    <w:p w14:paraId="63C4D8A3" w14:textId="77777777" w:rsidR="00506FA0" w:rsidRPr="00506FA0" w:rsidRDefault="00506FA0" w:rsidP="00506FA0">
      <w:pPr>
        <w:spacing w:after="0" w:line="240" w:lineRule="auto"/>
        <w:jc w:val="center"/>
        <w:rPr>
          <w:rFonts w:asciiTheme="majorHAnsi" w:eastAsia="Times New Roman" w:hAnsiTheme="majorHAnsi" w:cstheme="minorHAnsi"/>
          <w:b/>
          <w:bCs/>
          <w:sz w:val="28"/>
          <w:szCs w:val="28"/>
        </w:rPr>
      </w:pPr>
    </w:p>
    <w:p w14:paraId="11B7CBA5" w14:textId="77777777" w:rsidR="00506FA0" w:rsidRPr="00506FA0" w:rsidRDefault="00506FA0" w:rsidP="00506FA0">
      <w:pPr>
        <w:spacing w:after="0" w:line="240" w:lineRule="auto"/>
        <w:jc w:val="center"/>
        <w:rPr>
          <w:rFonts w:asciiTheme="majorHAnsi" w:eastAsia="Times New Roman" w:hAnsiTheme="majorHAnsi" w:cs="Times New Roman"/>
          <w:b/>
          <w:bCs/>
          <w:sz w:val="40"/>
          <w:szCs w:val="20"/>
        </w:rPr>
      </w:pPr>
      <w:r w:rsidRPr="00506FA0">
        <w:rPr>
          <w:rFonts w:asciiTheme="majorHAnsi" w:hAnsiTheme="majorHAnsi"/>
          <w:noProof/>
        </w:rPr>
        <w:drawing>
          <wp:anchor distT="0" distB="0" distL="114300" distR="114300" simplePos="0" relativeHeight="251658752" behindDoc="1" locked="0" layoutInCell="1" allowOverlap="1" wp14:anchorId="636D825C" wp14:editId="7B2EFF5A">
            <wp:simplePos x="0" y="0"/>
            <wp:positionH relativeFrom="column">
              <wp:posOffset>2302510</wp:posOffset>
            </wp:positionH>
            <wp:positionV relativeFrom="paragraph">
              <wp:posOffset>205105</wp:posOffset>
            </wp:positionV>
            <wp:extent cx="668655" cy="846455"/>
            <wp:effectExtent l="0" t="0" r="0" b="0"/>
            <wp:wrapTight wrapText="bothSides">
              <wp:wrapPolygon edited="0">
                <wp:start x="0" y="0"/>
                <wp:lineTo x="0" y="16042"/>
                <wp:lineTo x="7385" y="20903"/>
                <wp:lineTo x="13538" y="20903"/>
                <wp:lineTo x="14769" y="20417"/>
                <wp:lineTo x="20308" y="15556"/>
                <wp:lineTo x="20923" y="13125"/>
                <wp:lineTo x="20923"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new_logo_for_letterhead"/>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668655" cy="8464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0C3808" w14:textId="77777777" w:rsidR="00506FA0" w:rsidRPr="00506FA0" w:rsidRDefault="00506FA0" w:rsidP="00506FA0">
      <w:pPr>
        <w:spacing w:after="0" w:line="240" w:lineRule="auto"/>
        <w:jc w:val="center"/>
        <w:rPr>
          <w:rFonts w:asciiTheme="majorHAnsi" w:eastAsia="Times New Roman" w:hAnsiTheme="majorHAnsi" w:cs="Times New Roman"/>
          <w:b/>
          <w:bCs/>
          <w:sz w:val="40"/>
          <w:szCs w:val="20"/>
        </w:rPr>
      </w:pPr>
    </w:p>
    <w:p w14:paraId="16CE6280" w14:textId="77777777" w:rsidR="00506FA0" w:rsidRPr="00506FA0" w:rsidRDefault="00506FA0" w:rsidP="00506FA0">
      <w:pPr>
        <w:spacing w:after="0" w:line="240" w:lineRule="auto"/>
        <w:jc w:val="center"/>
        <w:rPr>
          <w:rFonts w:asciiTheme="majorHAnsi" w:eastAsia="Times New Roman" w:hAnsiTheme="majorHAnsi" w:cs="Times New Roman"/>
          <w:b/>
          <w:bCs/>
          <w:sz w:val="40"/>
          <w:szCs w:val="20"/>
        </w:rPr>
      </w:pPr>
    </w:p>
    <w:p w14:paraId="06A588F1" w14:textId="77777777" w:rsidR="00506FA0" w:rsidRPr="00506FA0" w:rsidRDefault="00506FA0" w:rsidP="00506FA0">
      <w:pPr>
        <w:spacing w:after="0" w:line="240" w:lineRule="auto"/>
        <w:rPr>
          <w:rFonts w:asciiTheme="majorHAnsi" w:eastAsia="Times New Roman" w:hAnsiTheme="majorHAnsi" w:cs="Times New Roman"/>
          <w:b/>
          <w:bCs/>
          <w:sz w:val="40"/>
          <w:szCs w:val="20"/>
        </w:rPr>
      </w:pPr>
    </w:p>
    <w:p w14:paraId="1783411F" w14:textId="77777777" w:rsidR="00506FA0" w:rsidRPr="00506FA0" w:rsidRDefault="00506FA0" w:rsidP="00506FA0">
      <w:pPr>
        <w:pBdr>
          <w:top w:val="double" w:sz="4" w:space="1" w:color="auto"/>
          <w:left w:val="double" w:sz="4" w:space="4" w:color="auto"/>
          <w:bottom w:val="double" w:sz="4" w:space="1" w:color="auto"/>
          <w:right w:val="double" w:sz="4" w:space="4" w:color="auto"/>
        </w:pBdr>
        <w:shd w:val="clear" w:color="auto" w:fill="B3B3B3"/>
        <w:spacing w:after="0" w:line="240" w:lineRule="auto"/>
        <w:jc w:val="center"/>
        <w:rPr>
          <w:rFonts w:asciiTheme="majorHAnsi" w:eastAsia="Times New Roman" w:hAnsiTheme="majorHAnsi" w:cs="Tahoma"/>
          <w:b/>
          <w:bCs/>
          <w:sz w:val="32"/>
          <w:szCs w:val="20"/>
        </w:rPr>
      </w:pPr>
    </w:p>
    <w:p w14:paraId="21660540" w14:textId="77777777" w:rsidR="00506FA0" w:rsidRPr="00506FA0" w:rsidRDefault="00506FA0" w:rsidP="00506FA0">
      <w:pPr>
        <w:pBdr>
          <w:top w:val="double" w:sz="4" w:space="1" w:color="auto"/>
          <w:left w:val="double" w:sz="4" w:space="4" w:color="auto"/>
          <w:bottom w:val="double" w:sz="4" w:space="1" w:color="auto"/>
          <w:right w:val="double" w:sz="4" w:space="4" w:color="auto"/>
        </w:pBdr>
        <w:shd w:val="clear" w:color="auto" w:fill="B3B3B3"/>
        <w:spacing w:after="0" w:line="240" w:lineRule="auto"/>
        <w:jc w:val="center"/>
        <w:rPr>
          <w:rFonts w:asciiTheme="majorHAnsi" w:eastAsia="Times New Roman" w:hAnsiTheme="majorHAnsi" w:cs="Tahoma"/>
          <w:b/>
          <w:bCs/>
          <w:sz w:val="32"/>
          <w:szCs w:val="20"/>
        </w:rPr>
      </w:pPr>
    </w:p>
    <w:p w14:paraId="61E42A8F" w14:textId="77777777" w:rsidR="00506FA0" w:rsidRPr="00C84F58" w:rsidRDefault="00506FA0" w:rsidP="00506FA0">
      <w:pPr>
        <w:pBdr>
          <w:top w:val="double" w:sz="4" w:space="1" w:color="auto"/>
          <w:left w:val="double" w:sz="4" w:space="4" w:color="auto"/>
          <w:bottom w:val="double" w:sz="4" w:space="1" w:color="auto"/>
          <w:right w:val="double" w:sz="4" w:space="4" w:color="auto"/>
        </w:pBdr>
        <w:shd w:val="clear" w:color="auto" w:fill="B3B3B3"/>
        <w:spacing w:after="0" w:line="240" w:lineRule="auto"/>
        <w:jc w:val="center"/>
        <w:rPr>
          <w:rFonts w:asciiTheme="minorHAnsi" w:eastAsia="Times New Roman" w:hAnsiTheme="minorHAnsi" w:cstheme="minorHAnsi"/>
          <w:b/>
          <w:bCs/>
          <w:sz w:val="40"/>
          <w:szCs w:val="40"/>
        </w:rPr>
      </w:pPr>
      <w:r w:rsidRPr="00C84F58">
        <w:rPr>
          <w:rFonts w:asciiTheme="minorHAnsi" w:eastAsia="Times New Roman" w:hAnsiTheme="minorHAnsi" w:cstheme="minorHAnsi"/>
          <w:b/>
          <w:bCs/>
          <w:sz w:val="40"/>
          <w:szCs w:val="40"/>
        </w:rPr>
        <w:t xml:space="preserve">St Cuthbert </w:t>
      </w:r>
      <w:proofErr w:type="spellStart"/>
      <w:r w:rsidRPr="00C84F58">
        <w:rPr>
          <w:rFonts w:asciiTheme="minorHAnsi" w:eastAsia="Times New Roman" w:hAnsiTheme="minorHAnsi" w:cstheme="minorHAnsi"/>
          <w:b/>
          <w:bCs/>
          <w:sz w:val="40"/>
          <w:szCs w:val="40"/>
        </w:rPr>
        <w:t>Mayne</w:t>
      </w:r>
      <w:proofErr w:type="spellEnd"/>
      <w:r w:rsidRPr="00C84F58">
        <w:rPr>
          <w:rFonts w:asciiTheme="minorHAnsi" w:eastAsia="Times New Roman" w:hAnsiTheme="minorHAnsi" w:cstheme="minorHAnsi"/>
          <w:b/>
          <w:bCs/>
          <w:sz w:val="40"/>
          <w:szCs w:val="40"/>
        </w:rPr>
        <w:t xml:space="preserve"> School</w:t>
      </w:r>
    </w:p>
    <w:p w14:paraId="0941A6A4" w14:textId="77777777" w:rsidR="00506FA0" w:rsidRPr="00C84F58" w:rsidRDefault="00506FA0" w:rsidP="00506FA0">
      <w:pPr>
        <w:pBdr>
          <w:top w:val="double" w:sz="4" w:space="1" w:color="auto"/>
          <w:left w:val="double" w:sz="4" w:space="4" w:color="auto"/>
          <w:bottom w:val="double" w:sz="4" w:space="1" w:color="auto"/>
          <w:right w:val="double" w:sz="4" w:space="4" w:color="auto"/>
        </w:pBdr>
        <w:shd w:val="clear" w:color="auto" w:fill="B3B3B3"/>
        <w:spacing w:after="0" w:line="240" w:lineRule="auto"/>
        <w:jc w:val="center"/>
        <w:rPr>
          <w:rFonts w:asciiTheme="minorHAnsi" w:eastAsia="Times New Roman" w:hAnsiTheme="minorHAnsi" w:cstheme="minorHAnsi"/>
          <w:b/>
          <w:bCs/>
          <w:sz w:val="40"/>
          <w:szCs w:val="40"/>
        </w:rPr>
      </w:pPr>
      <w:r w:rsidRPr="00C84F58">
        <w:rPr>
          <w:rFonts w:asciiTheme="minorHAnsi" w:eastAsia="Times New Roman" w:hAnsiTheme="minorHAnsi" w:cstheme="minorHAnsi"/>
          <w:b/>
          <w:bCs/>
          <w:sz w:val="40"/>
          <w:szCs w:val="40"/>
        </w:rPr>
        <w:t>CHILD PROTECTION AND SAFEGUARDING POLICY</w:t>
      </w:r>
    </w:p>
    <w:p w14:paraId="36A28A44" w14:textId="77777777" w:rsidR="00506FA0" w:rsidRPr="00506FA0" w:rsidRDefault="00506FA0" w:rsidP="00506FA0">
      <w:pPr>
        <w:pBdr>
          <w:top w:val="double" w:sz="4" w:space="1" w:color="auto"/>
          <w:left w:val="double" w:sz="4" w:space="4" w:color="auto"/>
          <w:bottom w:val="double" w:sz="4" w:space="1" w:color="auto"/>
          <w:right w:val="double" w:sz="4" w:space="4" w:color="auto"/>
        </w:pBdr>
        <w:shd w:val="clear" w:color="auto" w:fill="B3B3B3"/>
        <w:spacing w:after="0" w:line="240" w:lineRule="auto"/>
        <w:rPr>
          <w:rFonts w:asciiTheme="majorHAnsi" w:eastAsia="Times New Roman" w:hAnsiTheme="majorHAnsi" w:cs="Times New Roman"/>
          <w:b/>
          <w:bCs/>
          <w:sz w:val="40"/>
          <w:szCs w:val="20"/>
        </w:rPr>
      </w:pPr>
    </w:p>
    <w:p w14:paraId="149F1E62" w14:textId="77777777" w:rsidR="00506FA0" w:rsidRPr="00506FA0" w:rsidRDefault="00506FA0" w:rsidP="00506FA0">
      <w:pPr>
        <w:spacing w:after="0" w:line="240" w:lineRule="auto"/>
        <w:rPr>
          <w:rFonts w:asciiTheme="majorHAnsi" w:eastAsia="Times New Roman" w:hAnsiTheme="majorHAnsi" w:cs="Times New Roman"/>
          <w:sz w:val="28"/>
          <w:szCs w:val="20"/>
        </w:rPr>
      </w:pPr>
    </w:p>
    <w:p w14:paraId="375D5A9D" w14:textId="77777777" w:rsidR="009731D7" w:rsidRPr="00506FA0" w:rsidRDefault="009731D7">
      <w:pPr>
        <w:rPr>
          <w:rFonts w:asciiTheme="majorHAnsi" w:eastAsia="Tahoma" w:hAnsiTheme="majorHAnsi" w:cstheme="minorHAnsi"/>
          <w:b/>
          <w:sz w:val="36"/>
          <w:szCs w:val="36"/>
          <w:u w:val="single"/>
          <w:shd w:val="clear" w:color="auto" w:fill="B3B3B3"/>
        </w:rPr>
      </w:pPr>
    </w:p>
    <w:p w14:paraId="1369F7AE" w14:textId="77777777" w:rsidR="007C1771" w:rsidRPr="00506FA0" w:rsidRDefault="007C1771">
      <w:pPr>
        <w:rPr>
          <w:rFonts w:asciiTheme="majorHAnsi" w:hAnsiTheme="majorHAnsi" w:cstheme="minorHAnsi"/>
        </w:rPr>
      </w:pPr>
    </w:p>
    <w:p w14:paraId="634F7BFE" w14:textId="77777777" w:rsidR="009731D7" w:rsidRPr="00506FA0" w:rsidRDefault="009731D7">
      <w:pPr>
        <w:rPr>
          <w:rFonts w:asciiTheme="majorHAnsi" w:hAnsiTheme="majorHAnsi" w:cstheme="minorHAnsi"/>
        </w:rPr>
      </w:pPr>
    </w:p>
    <w:p w14:paraId="79F5A16C" w14:textId="50DD7BD4" w:rsidR="009A039E" w:rsidRPr="00C84F58" w:rsidRDefault="00886CBE" w:rsidP="009A039E">
      <w:pPr>
        <w:rPr>
          <w:rFonts w:asciiTheme="minorHAnsi" w:hAnsiTheme="minorHAnsi" w:cstheme="minorHAnsi"/>
        </w:rPr>
      </w:pPr>
      <w:r w:rsidRPr="00C84F58">
        <w:rPr>
          <w:rFonts w:asciiTheme="minorHAnsi" w:eastAsia="Questrial" w:hAnsiTheme="minorHAnsi" w:cstheme="minorHAnsi"/>
          <w:b/>
          <w:sz w:val="28"/>
          <w:szCs w:val="28"/>
        </w:rPr>
        <w:t>Reviewed</w:t>
      </w:r>
      <w:r w:rsidR="009A039E" w:rsidRPr="00C84F58">
        <w:rPr>
          <w:rFonts w:asciiTheme="minorHAnsi" w:eastAsia="Questrial" w:hAnsiTheme="minorHAnsi" w:cstheme="minorHAnsi"/>
          <w:b/>
          <w:sz w:val="28"/>
          <w:szCs w:val="28"/>
        </w:rPr>
        <w:t>:</w:t>
      </w:r>
      <w:r w:rsidRPr="00C84F58">
        <w:rPr>
          <w:rFonts w:asciiTheme="minorHAnsi" w:eastAsia="Questrial" w:hAnsiTheme="minorHAnsi" w:cstheme="minorHAnsi"/>
          <w:sz w:val="28"/>
          <w:szCs w:val="28"/>
        </w:rPr>
        <w:t xml:space="preserve">  October</w:t>
      </w:r>
      <w:r w:rsidR="009A039E" w:rsidRPr="00C84F58">
        <w:rPr>
          <w:rFonts w:asciiTheme="minorHAnsi" w:eastAsia="Questrial" w:hAnsiTheme="minorHAnsi" w:cstheme="minorHAnsi"/>
          <w:sz w:val="28"/>
          <w:szCs w:val="28"/>
        </w:rPr>
        <w:t xml:space="preserve"> 2017</w:t>
      </w:r>
    </w:p>
    <w:p w14:paraId="7B54986F" w14:textId="4BF10024" w:rsidR="009731D7" w:rsidRPr="00C84F58" w:rsidRDefault="00506FA0">
      <w:pPr>
        <w:rPr>
          <w:rFonts w:asciiTheme="minorHAnsi" w:hAnsiTheme="minorHAnsi" w:cstheme="minorHAnsi"/>
        </w:rPr>
      </w:pPr>
      <w:r w:rsidRPr="00C84F58">
        <w:rPr>
          <w:rFonts w:asciiTheme="minorHAnsi" w:eastAsia="Times New Roman" w:hAnsiTheme="minorHAnsi" w:cstheme="minorHAnsi"/>
          <w:b/>
          <w:sz w:val="28"/>
          <w:szCs w:val="28"/>
        </w:rPr>
        <w:t xml:space="preserve">Approved by </w:t>
      </w:r>
      <w:r w:rsidR="00886CBE" w:rsidRPr="00C84F58">
        <w:rPr>
          <w:rFonts w:asciiTheme="minorHAnsi" w:eastAsia="Times New Roman" w:hAnsiTheme="minorHAnsi" w:cstheme="minorHAnsi"/>
          <w:b/>
          <w:sz w:val="28"/>
          <w:szCs w:val="28"/>
        </w:rPr>
        <w:t xml:space="preserve">Ethos </w:t>
      </w:r>
      <w:r w:rsidRPr="00C84F58">
        <w:rPr>
          <w:rFonts w:asciiTheme="minorHAnsi" w:eastAsia="Times New Roman" w:hAnsiTheme="minorHAnsi" w:cstheme="minorHAnsi"/>
          <w:b/>
          <w:sz w:val="28"/>
          <w:szCs w:val="28"/>
        </w:rPr>
        <w:t xml:space="preserve">Governors:  </w:t>
      </w:r>
      <w:r w:rsidR="009A039E" w:rsidRPr="00C84F58">
        <w:rPr>
          <w:rFonts w:asciiTheme="minorHAnsi" w:eastAsia="Questrial" w:hAnsiTheme="minorHAnsi" w:cstheme="minorHAnsi"/>
          <w:sz w:val="28"/>
          <w:szCs w:val="28"/>
        </w:rPr>
        <w:t>November 2017</w:t>
      </w:r>
    </w:p>
    <w:p w14:paraId="7768E05E" w14:textId="77777777" w:rsidR="009731D7" w:rsidRPr="00C84F58" w:rsidRDefault="009731D7">
      <w:pPr>
        <w:rPr>
          <w:rFonts w:asciiTheme="minorHAnsi" w:hAnsiTheme="minorHAnsi" w:cstheme="minorHAnsi"/>
        </w:rPr>
      </w:pPr>
    </w:p>
    <w:p w14:paraId="47ADEF49" w14:textId="77777777" w:rsidR="009731D7" w:rsidRPr="00C84F58" w:rsidRDefault="009731D7">
      <w:pPr>
        <w:rPr>
          <w:rFonts w:asciiTheme="minorHAnsi" w:hAnsiTheme="minorHAnsi" w:cstheme="minorHAnsi"/>
        </w:rPr>
      </w:pPr>
    </w:p>
    <w:p w14:paraId="76C1B1D0" w14:textId="3E33E2F6" w:rsidR="009731D7" w:rsidRPr="00C84F58" w:rsidRDefault="000E18B4">
      <w:pPr>
        <w:rPr>
          <w:rFonts w:asciiTheme="minorHAnsi" w:hAnsiTheme="minorHAnsi" w:cstheme="minorHAnsi"/>
        </w:rPr>
      </w:pPr>
      <w:r w:rsidRPr="00C84F58">
        <w:rPr>
          <w:rFonts w:asciiTheme="minorHAnsi" w:eastAsia="Questrial" w:hAnsiTheme="minorHAnsi" w:cstheme="minorHAnsi"/>
          <w:sz w:val="28"/>
          <w:szCs w:val="28"/>
        </w:rPr>
        <w:t xml:space="preserve">To be reviewed </w:t>
      </w:r>
      <w:r w:rsidR="00B5116D" w:rsidRPr="00C84F58">
        <w:rPr>
          <w:rFonts w:asciiTheme="minorHAnsi" w:eastAsia="Questrial" w:hAnsiTheme="minorHAnsi" w:cstheme="minorHAnsi"/>
          <w:sz w:val="28"/>
          <w:szCs w:val="28"/>
        </w:rPr>
        <w:t xml:space="preserve">annually or </w:t>
      </w:r>
      <w:r w:rsidRPr="00C84F58">
        <w:rPr>
          <w:rFonts w:asciiTheme="minorHAnsi" w:eastAsia="Questrial" w:hAnsiTheme="minorHAnsi" w:cstheme="minorHAnsi"/>
          <w:sz w:val="28"/>
          <w:szCs w:val="28"/>
        </w:rPr>
        <w:t>when there is a need to update following advice and/or any incidents</w:t>
      </w:r>
    </w:p>
    <w:p w14:paraId="7FCF60C9" w14:textId="77777777" w:rsidR="009731D7" w:rsidRPr="00506FA0" w:rsidRDefault="009731D7">
      <w:pPr>
        <w:spacing w:after="0" w:line="240" w:lineRule="auto"/>
        <w:rPr>
          <w:rFonts w:asciiTheme="majorHAnsi" w:hAnsiTheme="majorHAnsi" w:cstheme="minorHAnsi"/>
        </w:rPr>
      </w:pPr>
    </w:p>
    <w:p w14:paraId="51C0F255" w14:textId="77777777" w:rsidR="009731D7" w:rsidRPr="00506FA0" w:rsidRDefault="009731D7">
      <w:pPr>
        <w:spacing w:after="0" w:line="240" w:lineRule="auto"/>
        <w:rPr>
          <w:rFonts w:asciiTheme="majorHAnsi" w:hAnsiTheme="majorHAnsi" w:cstheme="minorHAnsi"/>
        </w:rPr>
      </w:pPr>
    </w:p>
    <w:p w14:paraId="721D95B2" w14:textId="77777777" w:rsidR="009731D7" w:rsidRPr="00506FA0" w:rsidRDefault="009731D7">
      <w:pPr>
        <w:spacing w:after="0" w:line="240" w:lineRule="auto"/>
        <w:rPr>
          <w:rFonts w:asciiTheme="majorHAnsi" w:hAnsiTheme="majorHAnsi" w:cstheme="minorHAnsi"/>
        </w:rPr>
      </w:pPr>
    </w:p>
    <w:p w14:paraId="7404C04D" w14:textId="77777777" w:rsidR="009731D7" w:rsidRPr="00506FA0" w:rsidRDefault="009731D7">
      <w:pPr>
        <w:spacing w:after="0" w:line="240" w:lineRule="auto"/>
        <w:rPr>
          <w:rFonts w:asciiTheme="majorHAnsi" w:hAnsiTheme="majorHAnsi" w:cstheme="minorHAnsi"/>
        </w:rPr>
      </w:pPr>
    </w:p>
    <w:p w14:paraId="755246E0" w14:textId="77777777" w:rsidR="009731D7" w:rsidRDefault="009731D7">
      <w:pPr>
        <w:spacing w:after="0" w:line="240" w:lineRule="auto"/>
        <w:rPr>
          <w:rFonts w:asciiTheme="majorHAnsi" w:hAnsiTheme="majorHAnsi" w:cstheme="minorHAnsi"/>
        </w:rPr>
      </w:pPr>
    </w:p>
    <w:p w14:paraId="7075F7C8" w14:textId="77777777" w:rsidR="00506FA0" w:rsidRDefault="00506FA0">
      <w:pPr>
        <w:spacing w:after="0" w:line="240" w:lineRule="auto"/>
        <w:rPr>
          <w:rFonts w:asciiTheme="majorHAnsi" w:hAnsiTheme="majorHAnsi" w:cstheme="minorHAnsi"/>
        </w:rPr>
      </w:pPr>
    </w:p>
    <w:p w14:paraId="78AFAFF6" w14:textId="77777777" w:rsidR="00506FA0" w:rsidRDefault="00506FA0">
      <w:pPr>
        <w:spacing w:after="0" w:line="240" w:lineRule="auto"/>
        <w:rPr>
          <w:rFonts w:asciiTheme="majorHAnsi" w:hAnsiTheme="majorHAnsi" w:cstheme="minorHAnsi"/>
        </w:rPr>
      </w:pPr>
    </w:p>
    <w:p w14:paraId="06FE5766" w14:textId="77777777" w:rsidR="00506FA0" w:rsidRDefault="00506FA0">
      <w:pPr>
        <w:spacing w:after="0" w:line="240" w:lineRule="auto"/>
        <w:rPr>
          <w:rFonts w:asciiTheme="majorHAnsi" w:hAnsiTheme="majorHAnsi" w:cstheme="minorHAnsi"/>
        </w:rPr>
      </w:pPr>
    </w:p>
    <w:p w14:paraId="666B8E3D" w14:textId="77777777" w:rsidR="00506FA0" w:rsidRDefault="00506FA0">
      <w:pPr>
        <w:spacing w:after="0" w:line="240" w:lineRule="auto"/>
        <w:rPr>
          <w:rFonts w:asciiTheme="majorHAnsi" w:hAnsiTheme="majorHAnsi" w:cstheme="minorHAnsi"/>
        </w:rPr>
      </w:pPr>
    </w:p>
    <w:p w14:paraId="473C9E1D" w14:textId="77777777" w:rsidR="00506FA0" w:rsidRPr="00506FA0" w:rsidRDefault="00506FA0">
      <w:pPr>
        <w:spacing w:after="0" w:line="240" w:lineRule="auto"/>
        <w:rPr>
          <w:rFonts w:asciiTheme="majorHAnsi" w:hAnsiTheme="majorHAnsi" w:cstheme="minorHAnsi"/>
        </w:rPr>
      </w:pPr>
    </w:p>
    <w:p w14:paraId="7B8AA436" w14:textId="639F38CB" w:rsidR="009731D7" w:rsidRPr="00C84F58" w:rsidRDefault="009A039E">
      <w:pPr>
        <w:spacing w:after="0" w:line="240" w:lineRule="auto"/>
        <w:rPr>
          <w:rFonts w:asciiTheme="minorHAnsi" w:hAnsiTheme="minorHAnsi" w:cstheme="minorHAnsi"/>
        </w:rPr>
      </w:pPr>
      <w:r w:rsidRPr="00C84F58">
        <w:rPr>
          <w:rFonts w:asciiTheme="minorHAnsi" w:hAnsiTheme="minorHAnsi" w:cstheme="minorHAnsi"/>
        </w:rPr>
        <w:t>Date of publication:</w:t>
      </w:r>
      <w:r w:rsidRPr="00C84F58">
        <w:rPr>
          <w:rFonts w:asciiTheme="minorHAnsi" w:hAnsiTheme="minorHAnsi" w:cstheme="minorHAnsi"/>
        </w:rPr>
        <w:tab/>
        <w:t>November</w:t>
      </w:r>
      <w:r w:rsidR="0010508C" w:rsidRPr="00C84F58">
        <w:rPr>
          <w:rFonts w:asciiTheme="minorHAnsi" w:hAnsiTheme="minorHAnsi" w:cstheme="minorHAnsi"/>
        </w:rPr>
        <w:t xml:space="preserve"> </w:t>
      </w:r>
      <w:r w:rsidRPr="00C84F58">
        <w:rPr>
          <w:rFonts w:asciiTheme="minorHAnsi" w:hAnsiTheme="minorHAnsi" w:cstheme="minorHAnsi"/>
        </w:rPr>
        <w:t>2017</w:t>
      </w:r>
      <w:r w:rsidR="009978C8" w:rsidRPr="00C84F58">
        <w:rPr>
          <w:rFonts w:asciiTheme="minorHAnsi" w:hAnsiTheme="minorHAnsi" w:cstheme="minorHAnsi"/>
        </w:rPr>
        <w:t xml:space="preserve"> </w:t>
      </w:r>
      <w:r w:rsidR="000E18B4" w:rsidRPr="00C84F58">
        <w:rPr>
          <w:rFonts w:asciiTheme="minorHAnsi" w:hAnsiTheme="minorHAnsi" w:cstheme="minorHAnsi"/>
        </w:rPr>
        <w:t xml:space="preserve">      </w:t>
      </w:r>
      <w:r w:rsidR="0010508C" w:rsidRPr="00C84F58">
        <w:rPr>
          <w:rFonts w:asciiTheme="minorHAnsi" w:hAnsiTheme="minorHAnsi" w:cstheme="minorHAnsi"/>
        </w:rPr>
        <w:t xml:space="preserve"> </w:t>
      </w:r>
      <w:r w:rsidR="00886CBE" w:rsidRPr="00C84F58">
        <w:rPr>
          <w:rFonts w:asciiTheme="minorHAnsi" w:hAnsiTheme="minorHAnsi" w:cstheme="minorHAnsi"/>
        </w:rPr>
        <w:t xml:space="preserve">            </w:t>
      </w:r>
      <w:r w:rsidR="00886CBE" w:rsidRPr="00C84F58">
        <w:rPr>
          <w:rFonts w:asciiTheme="minorHAnsi" w:hAnsiTheme="minorHAnsi" w:cstheme="minorHAnsi"/>
        </w:rPr>
        <w:tab/>
        <w:t>Next Review date:   September</w:t>
      </w:r>
      <w:r w:rsidRPr="00C84F58">
        <w:rPr>
          <w:rFonts w:asciiTheme="minorHAnsi" w:hAnsiTheme="minorHAnsi" w:cstheme="minorHAnsi"/>
        </w:rPr>
        <w:t xml:space="preserve"> 2018</w:t>
      </w:r>
    </w:p>
    <w:p w14:paraId="10CA981E" w14:textId="77777777" w:rsidR="009731D7" w:rsidRPr="00506FA0" w:rsidRDefault="009731D7">
      <w:pPr>
        <w:spacing w:after="0" w:line="240" w:lineRule="auto"/>
        <w:rPr>
          <w:rFonts w:asciiTheme="majorHAnsi" w:hAnsiTheme="majorHAnsi" w:cstheme="minorHAnsi"/>
        </w:rPr>
      </w:pPr>
    </w:p>
    <w:p w14:paraId="473A6AF9" w14:textId="77777777" w:rsidR="009108A9" w:rsidRPr="00506FA0" w:rsidRDefault="009108A9">
      <w:pPr>
        <w:pStyle w:val="Heading1"/>
        <w:rPr>
          <w:rFonts w:asciiTheme="majorHAnsi" w:hAnsiTheme="majorHAnsi" w:cstheme="minorHAnsi"/>
          <w:sz w:val="24"/>
          <w:szCs w:val="24"/>
        </w:rPr>
      </w:pPr>
    </w:p>
    <w:p w14:paraId="2726B584" w14:textId="77777777" w:rsidR="007C1771" w:rsidRDefault="007C1771" w:rsidP="007C1771">
      <w:pPr>
        <w:rPr>
          <w:rFonts w:asciiTheme="majorHAnsi" w:hAnsiTheme="majorHAnsi"/>
        </w:rPr>
      </w:pPr>
    </w:p>
    <w:p w14:paraId="24EED119" w14:textId="77777777" w:rsidR="009731D7" w:rsidRPr="00C84F58" w:rsidRDefault="000E18B4" w:rsidP="0010508C">
      <w:pPr>
        <w:pStyle w:val="Heading1"/>
        <w:jc w:val="center"/>
        <w:rPr>
          <w:rFonts w:asciiTheme="minorHAnsi" w:hAnsiTheme="minorHAnsi" w:cstheme="minorHAnsi"/>
          <w:sz w:val="24"/>
        </w:rPr>
      </w:pPr>
      <w:r w:rsidRPr="00C84F58">
        <w:rPr>
          <w:rFonts w:asciiTheme="minorHAnsi" w:hAnsiTheme="minorHAnsi" w:cstheme="minorHAnsi"/>
          <w:sz w:val="20"/>
          <w:szCs w:val="24"/>
        </w:rPr>
        <w:lastRenderedPageBreak/>
        <w:t>Table of Contents</w:t>
      </w:r>
    </w:p>
    <w:p w14:paraId="78D88206"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Child protection and safeguarding policy</w:t>
      </w:r>
      <w:r w:rsidRPr="00C84F58">
        <w:rPr>
          <w:rFonts w:asciiTheme="minorHAnsi" w:hAnsiTheme="minorHAnsi" w:cstheme="minorHAnsi"/>
          <w:b/>
          <w:sz w:val="20"/>
          <w:szCs w:val="24"/>
        </w:rPr>
        <w:tab/>
      </w:r>
    </w:p>
    <w:p w14:paraId="25010722"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Policy statement and principals</w:t>
      </w:r>
      <w:r w:rsidRPr="00C84F58">
        <w:rPr>
          <w:rFonts w:asciiTheme="minorHAnsi" w:hAnsiTheme="minorHAnsi" w:cstheme="minorHAnsi"/>
          <w:b/>
          <w:sz w:val="20"/>
          <w:szCs w:val="24"/>
        </w:rPr>
        <w:tab/>
      </w:r>
      <w:r w:rsidR="009108A9" w:rsidRPr="00C84F58">
        <w:rPr>
          <w:rFonts w:asciiTheme="minorHAnsi" w:hAnsiTheme="minorHAnsi" w:cstheme="minorHAnsi"/>
          <w:b/>
          <w:sz w:val="20"/>
          <w:szCs w:val="24"/>
        </w:rPr>
        <w:t>4</w:t>
      </w:r>
    </w:p>
    <w:p w14:paraId="337B6D02" w14:textId="77777777" w:rsidR="009731D7" w:rsidRPr="00C84F58" w:rsidRDefault="000E18B4">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Child protection statement</w:t>
      </w:r>
      <w:r w:rsidRPr="00C84F58">
        <w:rPr>
          <w:rFonts w:asciiTheme="minorHAnsi" w:hAnsiTheme="minorHAnsi" w:cstheme="minorHAnsi"/>
          <w:b/>
          <w:sz w:val="20"/>
          <w:szCs w:val="24"/>
        </w:rPr>
        <w:tab/>
      </w:r>
      <w:r w:rsidR="009108A9" w:rsidRPr="00C84F58">
        <w:rPr>
          <w:rFonts w:asciiTheme="minorHAnsi" w:hAnsiTheme="minorHAnsi" w:cstheme="minorHAnsi"/>
          <w:b/>
          <w:sz w:val="20"/>
          <w:szCs w:val="24"/>
        </w:rPr>
        <w:t>4</w:t>
      </w:r>
    </w:p>
    <w:p w14:paraId="2111AE69" w14:textId="77777777" w:rsidR="009731D7" w:rsidRPr="00C84F58" w:rsidRDefault="000E18B4">
      <w:pPr>
        <w:tabs>
          <w:tab w:val="right" w:pos="9016"/>
        </w:tabs>
        <w:spacing w:after="0" w:line="240" w:lineRule="auto"/>
        <w:ind w:left="440"/>
        <w:rPr>
          <w:rFonts w:asciiTheme="minorHAnsi" w:hAnsiTheme="minorHAnsi" w:cstheme="minorHAnsi"/>
          <w:sz w:val="18"/>
        </w:rPr>
      </w:pPr>
      <w:r w:rsidRPr="00C84F58">
        <w:rPr>
          <w:rFonts w:asciiTheme="minorHAnsi" w:hAnsiTheme="minorHAnsi" w:cstheme="minorHAnsi"/>
          <w:sz w:val="20"/>
          <w:szCs w:val="24"/>
        </w:rPr>
        <w:t>Policy principles</w:t>
      </w:r>
      <w:r w:rsidRPr="00C84F58">
        <w:rPr>
          <w:rFonts w:asciiTheme="minorHAnsi" w:hAnsiTheme="minorHAnsi" w:cstheme="minorHAnsi"/>
          <w:sz w:val="20"/>
          <w:szCs w:val="24"/>
        </w:rPr>
        <w:tab/>
      </w:r>
      <w:r w:rsidR="009108A9" w:rsidRPr="00C84F58">
        <w:rPr>
          <w:rFonts w:asciiTheme="minorHAnsi" w:hAnsiTheme="minorHAnsi" w:cstheme="minorHAnsi"/>
          <w:b/>
          <w:sz w:val="20"/>
          <w:szCs w:val="24"/>
        </w:rPr>
        <w:t>4</w:t>
      </w:r>
    </w:p>
    <w:p w14:paraId="3E5CACF7" w14:textId="77777777" w:rsidR="009731D7" w:rsidRPr="00C84F58" w:rsidRDefault="000E18B4">
      <w:pPr>
        <w:tabs>
          <w:tab w:val="right" w:pos="9016"/>
        </w:tabs>
        <w:spacing w:after="0" w:line="240" w:lineRule="auto"/>
        <w:ind w:left="440"/>
        <w:rPr>
          <w:rFonts w:asciiTheme="minorHAnsi" w:hAnsiTheme="minorHAnsi" w:cstheme="minorHAnsi"/>
          <w:sz w:val="18"/>
        </w:rPr>
      </w:pPr>
      <w:r w:rsidRPr="00C84F58">
        <w:rPr>
          <w:rFonts w:asciiTheme="minorHAnsi" w:hAnsiTheme="minorHAnsi" w:cstheme="minorHAnsi"/>
          <w:sz w:val="20"/>
          <w:szCs w:val="24"/>
        </w:rPr>
        <w:t>Policy aims</w:t>
      </w:r>
      <w:r w:rsidRPr="00C84F58">
        <w:rPr>
          <w:rFonts w:asciiTheme="minorHAnsi" w:hAnsiTheme="minorHAnsi" w:cstheme="minorHAnsi"/>
          <w:sz w:val="20"/>
          <w:szCs w:val="24"/>
        </w:rPr>
        <w:tab/>
      </w:r>
      <w:r w:rsidR="009108A9" w:rsidRPr="00C84F58">
        <w:rPr>
          <w:rFonts w:asciiTheme="minorHAnsi" w:hAnsiTheme="minorHAnsi" w:cstheme="minorHAnsi"/>
          <w:b/>
          <w:sz w:val="20"/>
          <w:szCs w:val="24"/>
        </w:rPr>
        <w:t>4</w:t>
      </w:r>
    </w:p>
    <w:p w14:paraId="046449C3"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Safegua</w:t>
      </w:r>
      <w:r w:rsidR="009108A9" w:rsidRPr="00C84F58">
        <w:rPr>
          <w:rFonts w:asciiTheme="minorHAnsi" w:hAnsiTheme="minorHAnsi" w:cstheme="minorHAnsi"/>
          <w:b/>
          <w:sz w:val="20"/>
          <w:szCs w:val="24"/>
        </w:rPr>
        <w:t>rding legislation and guidance</w:t>
      </w:r>
      <w:r w:rsidR="009108A9" w:rsidRPr="00C84F58">
        <w:rPr>
          <w:rFonts w:asciiTheme="minorHAnsi" w:hAnsiTheme="minorHAnsi" w:cstheme="minorHAnsi"/>
          <w:b/>
          <w:sz w:val="20"/>
          <w:szCs w:val="24"/>
        </w:rPr>
        <w:tab/>
        <w:t>5</w:t>
      </w:r>
    </w:p>
    <w:p w14:paraId="166E8300"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Roles and responsibilities</w:t>
      </w:r>
      <w:r w:rsidRPr="00C84F58">
        <w:rPr>
          <w:rFonts w:asciiTheme="minorHAnsi" w:hAnsiTheme="minorHAnsi" w:cstheme="minorHAnsi"/>
          <w:b/>
          <w:sz w:val="20"/>
          <w:szCs w:val="24"/>
        </w:rPr>
        <w:tab/>
        <w:t>6</w:t>
      </w:r>
    </w:p>
    <w:p w14:paraId="28A46394" w14:textId="77777777" w:rsidR="009731D7" w:rsidRPr="00C84F58" w:rsidRDefault="000E18B4">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The Designated Safeguarding Lead:</w:t>
      </w:r>
      <w:r w:rsidRPr="00C84F58">
        <w:rPr>
          <w:rFonts w:asciiTheme="minorHAnsi" w:hAnsiTheme="minorHAnsi" w:cstheme="minorHAnsi"/>
          <w:b/>
          <w:sz w:val="20"/>
          <w:szCs w:val="24"/>
        </w:rPr>
        <w:tab/>
        <w:t>6</w:t>
      </w:r>
    </w:p>
    <w:p w14:paraId="458CF0AB" w14:textId="77777777" w:rsidR="009731D7" w:rsidRPr="00C84F58" w:rsidRDefault="000E18B4">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The Child Protection and Safeguarding Officer</w:t>
      </w:r>
      <w:r w:rsidR="009108A9" w:rsidRPr="00C84F58">
        <w:rPr>
          <w:rFonts w:asciiTheme="minorHAnsi" w:hAnsiTheme="minorHAnsi" w:cstheme="minorHAnsi"/>
          <w:b/>
          <w:sz w:val="20"/>
          <w:szCs w:val="24"/>
        </w:rPr>
        <w:t>:</w:t>
      </w:r>
      <w:r w:rsidR="009108A9" w:rsidRPr="00C84F58">
        <w:rPr>
          <w:rFonts w:asciiTheme="minorHAnsi" w:hAnsiTheme="minorHAnsi" w:cstheme="minorHAnsi"/>
          <w:b/>
          <w:sz w:val="20"/>
          <w:szCs w:val="24"/>
        </w:rPr>
        <w:tab/>
        <w:t xml:space="preserve"> </w:t>
      </w:r>
      <w:r w:rsidRPr="00C84F58">
        <w:rPr>
          <w:rFonts w:asciiTheme="minorHAnsi" w:hAnsiTheme="minorHAnsi" w:cstheme="minorHAnsi"/>
          <w:b/>
          <w:sz w:val="20"/>
          <w:szCs w:val="24"/>
        </w:rPr>
        <w:t>7</w:t>
      </w:r>
    </w:p>
    <w:p w14:paraId="4AF9AA09"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Good practice guidelines and staff code of conduct</w:t>
      </w:r>
      <w:r w:rsidRPr="00C84F58">
        <w:rPr>
          <w:rFonts w:asciiTheme="minorHAnsi" w:hAnsiTheme="minorHAnsi" w:cstheme="minorHAnsi"/>
          <w:b/>
          <w:sz w:val="20"/>
          <w:szCs w:val="24"/>
        </w:rPr>
        <w:tab/>
      </w:r>
      <w:r w:rsidR="009108A9" w:rsidRPr="00C84F58">
        <w:rPr>
          <w:rFonts w:asciiTheme="minorHAnsi" w:hAnsiTheme="minorHAnsi" w:cstheme="minorHAnsi"/>
          <w:b/>
          <w:sz w:val="20"/>
          <w:szCs w:val="24"/>
        </w:rPr>
        <w:t>8</w:t>
      </w:r>
    </w:p>
    <w:p w14:paraId="66FCF3E8"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Abuse of position of trust</w:t>
      </w:r>
      <w:r w:rsidRPr="00C84F58">
        <w:rPr>
          <w:rFonts w:asciiTheme="minorHAnsi" w:hAnsiTheme="minorHAnsi" w:cstheme="minorHAnsi"/>
          <w:b/>
          <w:sz w:val="20"/>
          <w:szCs w:val="24"/>
        </w:rPr>
        <w:tab/>
      </w:r>
      <w:r w:rsidR="009108A9" w:rsidRPr="00C84F58">
        <w:rPr>
          <w:rFonts w:asciiTheme="minorHAnsi" w:hAnsiTheme="minorHAnsi" w:cstheme="minorHAnsi"/>
          <w:b/>
          <w:sz w:val="20"/>
          <w:szCs w:val="24"/>
        </w:rPr>
        <w:t>8</w:t>
      </w:r>
    </w:p>
    <w:p w14:paraId="112606EB"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Children who may be particularly vulnerable</w:t>
      </w:r>
      <w:r w:rsidRPr="00C84F58">
        <w:rPr>
          <w:rFonts w:asciiTheme="minorHAnsi" w:hAnsiTheme="minorHAnsi" w:cstheme="minorHAnsi"/>
          <w:b/>
          <w:sz w:val="20"/>
          <w:szCs w:val="24"/>
        </w:rPr>
        <w:tab/>
        <w:t>9</w:t>
      </w:r>
    </w:p>
    <w:p w14:paraId="7AE40D9B"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Missing children</w:t>
      </w:r>
      <w:r w:rsidR="009108A9" w:rsidRPr="00C84F58">
        <w:rPr>
          <w:rFonts w:asciiTheme="minorHAnsi" w:hAnsiTheme="minorHAnsi" w:cstheme="minorHAnsi"/>
          <w:b/>
          <w:sz w:val="20"/>
          <w:szCs w:val="24"/>
        </w:rPr>
        <w:t xml:space="preserve"> in education</w:t>
      </w:r>
      <w:r w:rsidRPr="00C84F58">
        <w:rPr>
          <w:rFonts w:asciiTheme="minorHAnsi" w:hAnsiTheme="minorHAnsi" w:cstheme="minorHAnsi"/>
          <w:b/>
          <w:sz w:val="20"/>
          <w:szCs w:val="24"/>
        </w:rPr>
        <w:tab/>
      </w:r>
      <w:r w:rsidR="009108A9" w:rsidRPr="00C84F58">
        <w:rPr>
          <w:rFonts w:asciiTheme="minorHAnsi" w:hAnsiTheme="minorHAnsi" w:cstheme="minorHAnsi"/>
          <w:b/>
          <w:sz w:val="20"/>
          <w:szCs w:val="24"/>
        </w:rPr>
        <w:t>9</w:t>
      </w:r>
    </w:p>
    <w:p w14:paraId="19EAE1E8"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Whistle blowing if you have concerns about a colleague</w:t>
      </w:r>
      <w:r w:rsidRPr="00C84F58">
        <w:rPr>
          <w:rFonts w:asciiTheme="minorHAnsi" w:hAnsiTheme="minorHAnsi" w:cstheme="minorHAnsi"/>
          <w:b/>
          <w:sz w:val="20"/>
          <w:szCs w:val="24"/>
        </w:rPr>
        <w:tab/>
        <w:t>1</w:t>
      </w:r>
      <w:r w:rsidR="009108A9" w:rsidRPr="00C84F58">
        <w:rPr>
          <w:rFonts w:asciiTheme="minorHAnsi" w:hAnsiTheme="minorHAnsi" w:cstheme="minorHAnsi"/>
          <w:b/>
          <w:sz w:val="20"/>
          <w:szCs w:val="24"/>
        </w:rPr>
        <w:t>0</w:t>
      </w:r>
    </w:p>
    <w:p w14:paraId="62E938A7" w14:textId="77777777" w:rsidR="009731D7" w:rsidRPr="00C84F58" w:rsidRDefault="009108A9">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Allegations against staff</w:t>
      </w:r>
      <w:r w:rsidRPr="00C84F58">
        <w:rPr>
          <w:rFonts w:asciiTheme="minorHAnsi" w:hAnsiTheme="minorHAnsi" w:cstheme="minorHAnsi"/>
          <w:b/>
          <w:sz w:val="20"/>
          <w:szCs w:val="24"/>
        </w:rPr>
        <w:tab/>
        <w:t>10</w:t>
      </w:r>
    </w:p>
    <w:p w14:paraId="282F416D" w14:textId="77777777" w:rsidR="009731D7" w:rsidRPr="00C84F58" w:rsidRDefault="009108A9">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Staff training</w:t>
      </w:r>
      <w:r w:rsidRPr="00C84F58">
        <w:rPr>
          <w:rFonts w:asciiTheme="minorHAnsi" w:hAnsiTheme="minorHAnsi" w:cstheme="minorHAnsi"/>
          <w:b/>
          <w:sz w:val="20"/>
          <w:szCs w:val="24"/>
        </w:rPr>
        <w:tab/>
        <w:t>10</w:t>
      </w:r>
    </w:p>
    <w:p w14:paraId="37EDB582"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Safer recruitment</w:t>
      </w:r>
      <w:r w:rsidRPr="00C84F58">
        <w:rPr>
          <w:rFonts w:asciiTheme="minorHAnsi" w:hAnsiTheme="minorHAnsi" w:cstheme="minorHAnsi"/>
          <w:b/>
          <w:sz w:val="20"/>
          <w:szCs w:val="24"/>
        </w:rPr>
        <w:tab/>
        <w:t>1</w:t>
      </w:r>
      <w:r w:rsidR="009108A9" w:rsidRPr="00C84F58">
        <w:rPr>
          <w:rFonts w:asciiTheme="minorHAnsi" w:hAnsiTheme="minorHAnsi" w:cstheme="minorHAnsi"/>
          <w:b/>
          <w:sz w:val="20"/>
          <w:szCs w:val="24"/>
        </w:rPr>
        <w:t>0</w:t>
      </w:r>
    </w:p>
    <w:p w14:paraId="35591DEF" w14:textId="77777777" w:rsidR="009731D7" w:rsidRPr="00C84F58" w:rsidRDefault="000E18B4">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Volunteers</w:t>
      </w:r>
      <w:r w:rsidRPr="00C84F58">
        <w:rPr>
          <w:rFonts w:asciiTheme="minorHAnsi" w:hAnsiTheme="minorHAnsi" w:cstheme="minorHAnsi"/>
          <w:b/>
          <w:sz w:val="20"/>
          <w:szCs w:val="24"/>
        </w:rPr>
        <w:tab/>
        <w:t>1</w:t>
      </w:r>
      <w:r w:rsidR="009108A9" w:rsidRPr="00C84F58">
        <w:rPr>
          <w:rFonts w:asciiTheme="minorHAnsi" w:hAnsiTheme="minorHAnsi" w:cstheme="minorHAnsi"/>
          <w:b/>
          <w:sz w:val="20"/>
          <w:szCs w:val="24"/>
        </w:rPr>
        <w:t>1</w:t>
      </w:r>
    </w:p>
    <w:p w14:paraId="36DE2E45" w14:textId="77777777" w:rsidR="009731D7" w:rsidRPr="00C84F58" w:rsidRDefault="009108A9">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Supervised volunteers</w:t>
      </w:r>
      <w:r w:rsidRPr="00C84F58">
        <w:rPr>
          <w:rFonts w:asciiTheme="minorHAnsi" w:hAnsiTheme="minorHAnsi" w:cstheme="minorHAnsi"/>
          <w:b/>
          <w:sz w:val="20"/>
          <w:szCs w:val="24"/>
        </w:rPr>
        <w:tab/>
        <w:t>11</w:t>
      </w:r>
    </w:p>
    <w:p w14:paraId="04A1DBBF" w14:textId="77777777" w:rsidR="009731D7" w:rsidRPr="00C84F58" w:rsidRDefault="009108A9">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Contractors</w:t>
      </w:r>
      <w:r w:rsidRPr="00C84F58">
        <w:rPr>
          <w:rFonts w:asciiTheme="minorHAnsi" w:hAnsiTheme="minorHAnsi" w:cstheme="minorHAnsi"/>
          <w:b/>
          <w:sz w:val="20"/>
          <w:szCs w:val="24"/>
        </w:rPr>
        <w:tab/>
        <w:t>11</w:t>
      </w:r>
    </w:p>
    <w:p w14:paraId="5077D739" w14:textId="77777777" w:rsidR="009731D7" w:rsidRPr="00C84F58" w:rsidRDefault="009108A9">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Site security</w:t>
      </w:r>
      <w:r w:rsidRPr="00C84F58">
        <w:rPr>
          <w:rFonts w:asciiTheme="minorHAnsi" w:hAnsiTheme="minorHAnsi" w:cstheme="minorHAnsi"/>
          <w:b/>
          <w:sz w:val="20"/>
          <w:szCs w:val="24"/>
        </w:rPr>
        <w:tab/>
        <w:t>11</w:t>
      </w:r>
    </w:p>
    <w:p w14:paraId="20887F53"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Extended sch</w:t>
      </w:r>
      <w:r w:rsidR="009108A9" w:rsidRPr="00C84F58">
        <w:rPr>
          <w:rFonts w:asciiTheme="minorHAnsi" w:hAnsiTheme="minorHAnsi" w:cstheme="minorHAnsi"/>
          <w:b/>
          <w:sz w:val="20"/>
          <w:szCs w:val="24"/>
        </w:rPr>
        <w:t>ool and off-site arrangements</w:t>
      </w:r>
      <w:r w:rsidR="009108A9" w:rsidRPr="00C84F58">
        <w:rPr>
          <w:rFonts w:asciiTheme="minorHAnsi" w:hAnsiTheme="minorHAnsi" w:cstheme="minorHAnsi"/>
          <w:b/>
          <w:sz w:val="20"/>
          <w:szCs w:val="24"/>
        </w:rPr>
        <w:tab/>
        <w:t>11</w:t>
      </w:r>
    </w:p>
    <w:p w14:paraId="2F894FEC"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Staff/student relationships</w:t>
      </w:r>
      <w:r w:rsidRPr="00C84F58">
        <w:rPr>
          <w:rFonts w:asciiTheme="minorHAnsi" w:hAnsiTheme="minorHAnsi" w:cstheme="minorHAnsi"/>
          <w:b/>
          <w:sz w:val="20"/>
          <w:szCs w:val="24"/>
        </w:rPr>
        <w:tab/>
        <w:t>1</w:t>
      </w:r>
      <w:r w:rsidR="009108A9" w:rsidRPr="00C84F58">
        <w:rPr>
          <w:rFonts w:asciiTheme="minorHAnsi" w:hAnsiTheme="minorHAnsi" w:cstheme="minorHAnsi"/>
          <w:b/>
          <w:sz w:val="20"/>
          <w:szCs w:val="24"/>
        </w:rPr>
        <w:t>1</w:t>
      </w:r>
    </w:p>
    <w:p w14:paraId="41CBD020"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Child protection procedures</w:t>
      </w:r>
      <w:r w:rsidRPr="00C84F58">
        <w:rPr>
          <w:rFonts w:asciiTheme="minorHAnsi" w:hAnsiTheme="minorHAnsi" w:cstheme="minorHAnsi"/>
          <w:b/>
          <w:sz w:val="20"/>
          <w:szCs w:val="24"/>
        </w:rPr>
        <w:tab/>
        <w:t>1</w:t>
      </w:r>
      <w:r w:rsidR="009108A9" w:rsidRPr="00C84F58">
        <w:rPr>
          <w:rFonts w:asciiTheme="minorHAnsi" w:hAnsiTheme="minorHAnsi" w:cstheme="minorHAnsi"/>
          <w:b/>
          <w:sz w:val="20"/>
          <w:szCs w:val="24"/>
        </w:rPr>
        <w:t>1</w:t>
      </w:r>
    </w:p>
    <w:p w14:paraId="42FC28BA" w14:textId="77777777" w:rsidR="009731D7" w:rsidRPr="00C84F58" w:rsidRDefault="000E18B4">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Recognising a</w:t>
      </w:r>
      <w:r w:rsidR="009108A9" w:rsidRPr="00C84F58">
        <w:rPr>
          <w:rFonts w:asciiTheme="minorHAnsi" w:hAnsiTheme="minorHAnsi" w:cstheme="minorHAnsi"/>
          <w:b/>
          <w:sz w:val="20"/>
          <w:szCs w:val="24"/>
        </w:rPr>
        <w:t>buse</w:t>
      </w:r>
      <w:r w:rsidR="009108A9" w:rsidRPr="00C84F58">
        <w:rPr>
          <w:rFonts w:asciiTheme="minorHAnsi" w:hAnsiTheme="minorHAnsi" w:cstheme="minorHAnsi"/>
          <w:b/>
          <w:sz w:val="20"/>
          <w:szCs w:val="24"/>
        </w:rPr>
        <w:tab/>
        <w:t>11</w:t>
      </w:r>
    </w:p>
    <w:p w14:paraId="5EB33DE3" w14:textId="77777777" w:rsidR="009731D7" w:rsidRPr="00C84F58" w:rsidRDefault="009108A9">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Bullying</w:t>
      </w:r>
      <w:r w:rsidRPr="00C84F58">
        <w:rPr>
          <w:rFonts w:asciiTheme="minorHAnsi" w:hAnsiTheme="minorHAnsi" w:cstheme="minorHAnsi"/>
          <w:b/>
          <w:sz w:val="20"/>
          <w:szCs w:val="24"/>
        </w:rPr>
        <w:tab/>
        <w:t>12</w:t>
      </w:r>
    </w:p>
    <w:p w14:paraId="1D5A10E6" w14:textId="77777777" w:rsidR="009731D7" w:rsidRPr="00C84F58" w:rsidRDefault="009108A9">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Taking action</w:t>
      </w:r>
      <w:r w:rsidRPr="00C84F58">
        <w:rPr>
          <w:rFonts w:asciiTheme="minorHAnsi" w:hAnsiTheme="minorHAnsi" w:cstheme="minorHAnsi"/>
          <w:b/>
          <w:sz w:val="20"/>
          <w:szCs w:val="24"/>
        </w:rPr>
        <w:tab/>
        <w:t>12</w:t>
      </w:r>
    </w:p>
    <w:p w14:paraId="2346FC75" w14:textId="77777777" w:rsidR="009731D7" w:rsidRPr="00C84F58" w:rsidRDefault="000E18B4">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If you are concer</w:t>
      </w:r>
      <w:r w:rsidR="009108A9" w:rsidRPr="00C84F58">
        <w:rPr>
          <w:rFonts w:asciiTheme="minorHAnsi" w:hAnsiTheme="minorHAnsi" w:cstheme="minorHAnsi"/>
          <w:b/>
          <w:sz w:val="20"/>
          <w:szCs w:val="24"/>
        </w:rPr>
        <w:t>ned about a student’s welfare</w:t>
      </w:r>
      <w:r w:rsidR="009108A9" w:rsidRPr="00C84F58">
        <w:rPr>
          <w:rFonts w:asciiTheme="minorHAnsi" w:hAnsiTheme="minorHAnsi" w:cstheme="minorHAnsi"/>
          <w:b/>
          <w:sz w:val="20"/>
          <w:szCs w:val="24"/>
        </w:rPr>
        <w:tab/>
        <w:t>12</w:t>
      </w:r>
    </w:p>
    <w:p w14:paraId="754FD11E" w14:textId="77777777" w:rsidR="009731D7" w:rsidRPr="00C84F58" w:rsidRDefault="009108A9">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If a student discloses to you</w:t>
      </w:r>
      <w:r w:rsidRPr="00C84F58">
        <w:rPr>
          <w:rFonts w:asciiTheme="minorHAnsi" w:hAnsiTheme="minorHAnsi" w:cstheme="minorHAnsi"/>
          <w:b/>
          <w:sz w:val="20"/>
          <w:szCs w:val="24"/>
        </w:rPr>
        <w:tab/>
        <w:t>12</w:t>
      </w:r>
    </w:p>
    <w:p w14:paraId="12166A15" w14:textId="77777777" w:rsidR="009731D7" w:rsidRPr="00C84F58" w:rsidRDefault="009108A9">
      <w:pPr>
        <w:tabs>
          <w:tab w:val="right" w:pos="9016"/>
        </w:tabs>
        <w:spacing w:after="0" w:line="240" w:lineRule="auto"/>
        <w:ind w:left="220"/>
        <w:rPr>
          <w:rFonts w:asciiTheme="minorHAnsi" w:hAnsiTheme="minorHAnsi" w:cstheme="minorHAnsi"/>
          <w:sz w:val="18"/>
        </w:rPr>
      </w:pPr>
      <w:r w:rsidRPr="00C84F58">
        <w:rPr>
          <w:rFonts w:asciiTheme="minorHAnsi" w:hAnsiTheme="minorHAnsi" w:cstheme="minorHAnsi"/>
          <w:b/>
          <w:sz w:val="20"/>
          <w:szCs w:val="24"/>
        </w:rPr>
        <w:t>Notifying parents</w:t>
      </w:r>
      <w:r w:rsidRPr="00C84F58">
        <w:rPr>
          <w:rFonts w:asciiTheme="minorHAnsi" w:hAnsiTheme="minorHAnsi" w:cstheme="minorHAnsi"/>
          <w:b/>
          <w:sz w:val="20"/>
          <w:szCs w:val="24"/>
        </w:rPr>
        <w:tab/>
        <w:t>13</w:t>
      </w:r>
    </w:p>
    <w:p w14:paraId="00F0569D" w14:textId="77777777" w:rsidR="009108A9" w:rsidRPr="00C84F58" w:rsidRDefault="009108A9">
      <w:pPr>
        <w:tabs>
          <w:tab w:val="right" w:pos="9016"/>
        </w:tabs>
        <w:spacing w:before="120" w:after="0" w:line="240" w:lineRule="auto"/>
        <w:rPr>
          <w:rFonts w:asciiTheme="minorHAnsi" w:hAnsiTheme="minorHAnsi" w:cstheme="minorHAnsi"/>
          <w:b/>
          <w:sz w:val="20"/>
          <w:szCs w:val="24"/>
        </w:rPr>
      </w:pPr>
      <w:r w:rsidRPr="00C84F58">
        <w:rPr>
          <w:rFonts w:asciiTheme="minorHAnsi" w:hAnsiTheme="minorHAnsi" w:cstheme="minorHAnsi"/>
          <w:b/>
          <w:sz w:val="20"/>
          <w:szCs w:val="24"/>
        </w:rPr>
        <w:t>Confidentiality and information sharing</w:t>
      </w:r>
      <w:r w:rsidRPr="00C84F58">
        <w:rPr>
          <w:rFonts w:asciiTheme="minorHAnsi" w:hAnsiTheme="minorHAnsi" w:cstheme="minorHAnsi"/>
          <w:b/>
          <w:sz w:val="20"/>
          <w:szCs w:val="24"/>
        </w:rPr>
        <w:tab/>
        <w:t>13</w:t>
      </w:r>
    </w:p>
    <w:p w14:paraId="1F37743E" w14:textId="77777777" w:rsidR="009731D7" w:rsidRPr="00C84F58" w:rsidRDefault="009108A9">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Enquiry to MASH</w:t>
      </w:r>
      <w:r w:rsidRPr="00C84F58">
        <w:rPr>
          <w:rFonts w:asciiTheme="minorHAnsi" w:hAnsiTheme="minorHAnsi" w:cstheme="minorHAnsi"/>
          <w:b/>
          <w:sz w:val="20"/>
          <w:szCs w:val="24"/>
        </w:rPr>
        <w:tab/>
        <w:t>14</w:t>
      </w:r>
    </w:p>
    <w:p w14:paraId="2D7332A3" w14:textId="77777777" w:rsidR="009108A9" w:rsidRPr="00C84F58" w:rsidRDefault="009108A9">
      <w:pPr>
        <w:tabs>
          <w:tab w:val="right" w:pos="9016"/>
        </w:tabs>
        <w:spacing w:before="120" w:after="0" w:line="240" w:lineRule="auto"/>
        <w:rPr>
          <w:rFonts w:asciiTheme="minorHAnsi" w:hAnsiTheme="minorHAnsi" w:cstheme="minorHAnsi"/>
          <w:b/>
          <w:sz w:val="20"/>
          <w:szCs w:val="24"/>
        </w:rPr>
      </w:pPr>
      <w:r w:rsidRPr="00C84F58">
        <w:rPr>
          <w:rFonts w:asciiTheme="minorHAnsi" w:hAnsiTheme="minorHAnsi" w:cstheme="minorHAnsi"/>
          <w:b/>
          <w:sz w:val="20"/>
          <w:szCs w:val="24"/>
        </w:rPr>
        <w:t>Reporting directly to child protection agencies</w:t>
      </w:r>
      <w:r w:rsidRPr="00C84F58">
        <w:rPr>
          <w:rFonts w:asciiTheme="minorHAnsi" w:hAnsiTheme="minorHAnsi" w:cstheme="minorHAnsi"/>
          <w:b/>
          <w:sz w:val="20"/>
          <w:szCs w:val="24"/>
        </w:rPr>
        <w:tab/>
        <w:t>14</w:t>
      </w:r>
    </w:p>
    <w:p w14:paraId="376A5A77" w14:textId="77777777" w:rsidR="009108A9" w:rsidRPr="00C84F58" w:rsidRDefault="009108A9">
      <w:pPr>
        <w:tabs>
          <w:tab w:val="right" w:pos="9016"/>
        </w:tabs>
        <w:spacing w:before="120" w:after="0" w:line="240" w:lineRule="auto"/>
        <w:rPr>
          <w:rFonts w:asciiTheme="minorHAnsi" w:hAnsiTheme="minorHAnsi" w:cstheme="minorHAnsi"/>
          <w:b/>
          <w:sz w:val="20"/>
          <w:szCs w:val="24"/>
        </w:rPr>
      </w:pPr>
      <w:r w:rsidRPr="00C84F58">
        <w:rPr>
          <w:rFonts w:asciiTheme="minorHAnsi" w:hAnsiTheme="minorHAnsi" w:cstheme="minorHAnsi"/>
          <w:b/>
          <w:sz w:val="20"/>
          <w:szCs w:val="24"/>
        </w:rPr>
        <w:t>Allegations of abuse made against other children</w:t>
      </w:r>
      <w:r w:rsidRPr="00C84F58">
        <w:rPr>
          <w:rFonts w:asciiTheme="minorHAnsi" w:hAnsiTheme="minorHAnsi" w:cstheme="minorHAnsi"/>
          <w:b/>
          <w:sz w:val="20"/>
          <w:szCs w:val="24"/>
        </w:rPr>
        <w:tab/>
        <w:t>14</w:t>
      </w:r>
    </w:p>
    <w:p w14:paraId="061D4EC1"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Se</w:t>
      </w:r>
      <w:r w:rsidR="009108A9" w:rsidRPr="00C84F58">
        <w:rPr>
          <w:rFonts w:asciiTheme="minorHAnsi" w:hAnsiTheme="minorHAnsi" w:cstheme="minorHAnsi"/>
          <w:b/>
          <w:sz w:val="20"/>
          <w:szCs w:val="24"/>
        </w:rPr>
        <w:t>xual exploitation of children</w:t>
      </w:r>
      <w:r w:rsidR="009108A9" w:rsidRPr="00C84F58">
        <w:rPr>
          <w:rFonts w:asciiTheme="minorHAnsi" w:hAnsiTheme="minorHAnsi" w:cstheme="minorHAnsi"/>
          <w:b/>
          <w:sz w:val="20"/>
          <w:szCs w:val="24"/>
        </w:rPr>
        <w:tab/>
        <w:t>15</w:t>
      </w:r>
    </w:p>
    <w:p w14:paraId="2D62F0DF" w14:textId="77777777" w:rsidR="009731D7" w:rsidRPr="00C84F58" w:rsidRDefault="009108A9">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Honour-Based Violence</w:t>
      </w:r>
      <w:r w:rsidR="000E18B4" w:rsidRPr="00C84F58">
        <w:rPr>
          <w:rFonts w:asciiTheme="minorHAnsi" w:hAnsiTheme="minorHAnsi" w:cstheme="minorHAnsi"/>
          <w:b/>
          <w:sz w:val="20"/>
          <w:szCs w:val="24"/>
        </w:rPr>
        <w:tab/>
        <w:t>1</w:t>
      </w:r>
      <w:r w:rsidRPr="00C84F58">
        <w:rPr>
          <w:rFonts w:asciiTheme="minorHAnsi" w:hAnsiTheme="minorHAnsi" w:cstheme="minorHAnsi"/>
          <w:b/>
          <w:sz w:val="20"/>
          <w:szCs w:val="24"/>
        </w:rPr>
        <w:t>5</w:t>
      </w:r>
    </w:p>
    <w:p w14:paraId="47BF5BAD" w14:textId="77777777" w:rsidR="009731D7" w:rsidRPr="00C84F58" w:rsidRDefault="009108A9">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Radicalisation and Extremism</w:t>
      </w:r>
      <w:r w:rsidRPr="00C84F58">
        <w:rPr>
          <w:rFonts w:asciiTheme="minorHAnsi" w:hAnsiTheme="minorHAnsi" w:cstheme="minorHAnsi"/>
          <w:b/>
          <w:sz w:val="20"/>
          <w:szCs w:val="24"/>
        </w:rPr>
        <w:tab/>
        <w:t>15</w:t>
      </w:r>
    </w:p>
    <w:p w14:paraId="132CCC53" w14:textId="77777777" w:rsidR="009731D7" w:rsidRPr="00C84F58" w:rsidRDefault="000E18B4">
      <w:pPr>
        <w:tabs>
          <w:tab w:val="right" w:pos="9016"/>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P</w:t>
      </w:r>
      <w:r w:rsidR="009108A9" w:rsidRPr="00C84F58">
        <w:rPr>
          <w:rFonts w:asciiTheme="minorHAnsi" w:hAnsiTheme="minorHAnsi" w:cstheme="minorHAnsi"/>
          <w:b/>
          <w:sz w:val="20"/>
          <w:szCs w:val="24"/>
        </w:rPr>
        <w:t>rivate fostering arrangements</w:t>
      </w:r>
      <w:r w:rsidR="009108A9" w:rsidRPr="00C84F58">
        <w:rPr>
          <w:rFonts w:asciiTheme="minorHAnsi" w:hAnsiTheme="minorHAnsi" w:cstheme="minorHAnsi"/>
          <w:b/>
          <w:sz w:val="20"/>
          <w:szCs w:val="24"/>
        </w:rPr>
        <w:tab/>
        <w:t>15</w:t>
      </w:r>
    </w:p>
    <w:p w14:paraId="38A742C7" w14:textId="77777777" w:rsidR="009731D7" w:rsidRPr="00C84F58" w:rsidRDefault="009108A9" w:rsidP="009108A9">
      <w:pPr>
        <w:tabs>
          <w:tab w:val="right" w:pos="9072"/>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Related safeguarding portfolio policies</w:t>
      </w:r>
      <w:r w:rsidRPr="00C84F58">
        <w:rPr>
          <w:rFonts w:asciiTheme="minorHAnsi" w:hAnsiTheme="minorHAnsi" w:cstheme="minorHAnsi"/>
          <w:b/>
          <w:sz w:val="20"/>
          <w:szCs w:val="24"/>
        </w:rPr>
        <w:tab/>
        <w:t>16</w:t>
      </w:r>
    </w:p>
    <w:p w14:paraId="03B98FBC" w14:textId="77777777" w:rsidR="009731D7" w:rsidRPr="00C84F58" w:rsidRDefault="009108A9" w:rsidP="009108A9">
      <w:pPr>
        <w:tabs>
          <w:tab w:val="right" w:pos="9072"/>
        </w:tabs>
        <w:spacing w:before="120" w:after="0" w:line="240" w:lineRule="auto"/>
        <w:rPr>
          <w:rFonts w:asciiTheme="minorHAnsi" w:hAnsiTheme="minorHAnsi" w:cstheme="minorHAnsi"/>
          <w:sz w:val="18"/>
        </w:rPr>
      </w:pPr>
      <w:r w:rsidRPr="00C84F58">
        <w:rPr>
          <w:rFonts w:asciiTheme="minorHAnsi" w:hAnsiTheme="minorHAnsi" w:cstheme="minorHAnsi"/>
          <w:b/>
          <w:sz w:val="20"/>
          <w:szCs w:val="24"/>
        </w:rPr>
        <w:t>Looked After Children</w:t>
      </w:r>
      <w:r w:rsidRPr="00C84F58">
        <w:rPr>
          <w:rFonts w:asciiTheme="minorHAnsi" w:hAnsiTheme="minorHAnsi" w:cstheme="minorHAnsi"/>
          <w:b/>
          <w:sz w:val="20"/>
          <w:szCs w:val="24"/>
        </w:rPr>
        <w:tab/>
        <w:t>16</w:t>
      </w:r>
    </w:p>
    <w:p w14:paraId="00CBBEB2" w14:textId="77777777" w:rsidR="009731D7" w:rsidRPr="00C84F58" w:rsidRDefault="009108A9" w:rsidP="009108A9">
      <w:pPr>
        <w:tabs>
          <w:tab w:val="right" w:pos="9072"/>
        </w:tabs>
        <w:spacing w:after="0" w:line="240" w:lineRule="auto"/>
        <w:rPr>
          <w:rFonts w:asciiTheme="minorHAnsi" w:hAnsiTheme="minorHAnsi" w:cstheme="minorHAnsi"/>
          <w:b/>
          <w:sz w:val="20"/>
          <w:szCs w:val="24"/>
        </w:rPr>
      </w:pPr>
      <w:r w:rsidRPr="00C84F58">
        <w:rPr>
          <w:rFonts w:asciiTheme="minorHAnsi" w:hAnsiTheme="minorHAnsi" w:cstheme="minorHAnsi"/>
          <w:b/>
          <w:sz w:val="20"/>
          <w:szCs w:val="24"/>
        </w:rPr>
        <w:t>Work Experience</w:t>
      </w:r>
      <w:r w:rsidRPr="00C84F58">
        <w:rPr>
          <w:rFonts w:asciiTheme="minorHAnsi" w:hAnsiTheme="minorHAnsi" w:cstheme="minorHAnsi"/>
          <w:b/>
          <w:sz w:val="20"/>
          <w:szCs w:val="24"/>
        </w:rPr>
        <w:tab/>
        <w:t>16</w:t>
      </w:r>
    </w:p>
    <w:p w14:paraId="235F6A43" w14:textId="77777777" w:rsidR="00B271C8" w:rsidRPr="00C84F58" w:rsidRDefault="00B271C8" w:rsidP="009108A9">
      <w:pPr>
        <w:tabs>
          <w:tab w:val="right" w:pos="9072"/>
        </w:tabs>
        <w:spacing w:after="0" w:line="240" w:lineRule="auto"/>
        <w:rPr>
          <w:rFonts w:asciiTheme="minorHAnsi" w:hAnsiTheme="minorHAnsi" w:cstheme="minorHAnsi"/>
          <w:b/>
          <w:sz w:val="20"/>
          <w:szCs w:val="24"/>
        </w:rPr>
      </w:pPr>
      <w:r w:rsidRPr="00C84F58">
        <w:rPr>
          <w:rFonts w:asciiTheme="minorHAnsi" w:hAnsiTheme="minorHAnsi" w:cstheme="minorHAnsi"/>
          <w:b/>
          <w:sz w:val="20"/>
          <w:szCs w:val="24"/>
        </w:rPr>
        <w:t>Children staying with host families</w:t>
      </w:r>
      <w:r w:rsidRPr="00C84F58">
        <w:rPr>
          <w:rFonts w:asciiTheme="minorHAnsi" w:hAnsiTheme="minorHAnsi" w:cstheme="minorHAnsi"/>
          <w:b/>
          <w:sz w:val="20"/>
          <w:szCs w:val="24"/>
        </w:rPr>
        <w:tab/>
        <w:t>16</w:t>
      </w:r>
    </w:p>
    <w:p w14:paraId="1E7C5DA4" w14:textId="77777777" w:rsidR="00B271C8" w:rsidRPr="00C84F58" w:rsidRDefault="00B271C8" w:rsidP="009108A9">
      <w:pPr>
        <w:tabs>
          <w:tab w:val="right" w:pos="9072"/>
        </w:tabs>
        <w:spacing w:after="0" w:line="240" w:lineRule="auto"/>
        <w:rPr>
          <w:rFonts w:asciiTheme="minorHAnsi" w:hAnsiTheme="minorHAnsi" w:cstheme="minorHAnsi"/>
          <w:b/>
          <w:sz w:val="20"/>
          <w:szCs w:val="24"/>
        </w:rPr>
      </w:pPr>
      <w:r w:rsidRPr="00C84F58">
        <w:rPr>
          <w:rFonts w:asciiTheme="minorHAnsi" w:hAnsiTheme="minorHAnsi" w:cstheme="minorHAnsi"/>
          <w:b/>
          <w:sz w:val="20"/>
          <w:szCs w:val="24"/>
        </w:rPr>
        <w:t>Safeguarding contact details</w:t>
      </w:r>
      <w:r w:rsidRPr="00C84F58">
        <w:rPr>
          <w:rFonts w:asciiTheme="minorHAnsi" w:hAnsiTheme="minorHAnsi" w:cstheme="minorHAnsi"/>
          <w:b/>
          <w:sz w:val="20"/>
          <w:szCs w:val="24"/>
        </w:rPr>
        <w:tab/>
        <w:t>1</w:t>
      </w:r>
      <w:r w:rsidR="00DA3E95" w:rsidRPr="00C84F58">
        <w:rPr>
          <w:rFonts w:asciiTheme="minorHAnsi" w:hAnsiTheme="minorHAnsi" w:cstheme="minorHAnsi"/>
          <w:b/>
          <w:sz w:val="20"/>
          <w:szCs w:val="24"/>
        </w:rPr>
        <w:t>7</w:t>
      </w:r>
    </w:p>
    <w:p w14:paraId="24211EA1" w14:textId="77777777" w:rsidR="00B271C8" w:rsidRPr="00C84F58" w:rsidRDefault="00B271C8" w:rsidP="009108A9">
      <w:pPr>
        <w:tabs>
          <w:tab w:val="right" w:pos="9072"/>
        </w:tabs>
        <w:spacing w:after="0" w:line="240" w:lineRule="auto"/>
        <w:rPr>
          <w:rFonts w:asciiTheme="minorHAnsi" w:hAnsiTheme="minorHAnsi" w:cstheme="minorHAnsi"/>
          <w:b/>
          <w:sz w:val="20"/>
          <w:szCs w:val="24"/>
        </w:rPr>
      </w:pPr>
      <w:r w:rsidRPr="00C84F58">
        <w:rPr>
          <w:rFonts w:asciiTheme="minorHAnsi" w:hAnsiTheme="minorHAnsi" w:cstheme="minorHAnsi"/>
          <w:b/>
          <w:sz w:val="20"/>
          <w:szCs w:val="24"/>
        </w:rPr>
        <w:t>Appendix 1</w:t>
      </w:r>
      <w:r w:rsidRPr="00C84F58">
        <w:rPr>
          <w:rFonts w:asciiTheme="minorHAnsi" w:hAnsiTheme="minorHAnsi" w:cstheme="minorHAnsi"/>
          <w:b/>
          <w:sz w:val="20"/>
          <w:szCs w:val="24"/>
        </w:rPr>
        <w:tab/>
        <w:t>1</w:t>
      </w:r>
      <w:r w:rsidR="00DA3E95" w:rsidRPr="00C84F58">
        <w:rPr>
          <w:rFonts w:asciiTheme="minorHAnsi" w:hAnsiTheme="minorHAnsi" w:cstheme="minorHAnsi"/>
          <w:b/>
          <w:sz w:val="20"/>
          <w:szCs w:val="24"/>
        </w:rPr>
        <w:t>8</w:t>
      </w:r>
      <w:r w:rsidR="00EF6798" w:rsidRPr="00C84F58">
        <w:rPr>
          <w:rFonts w:asciiTheme="minorHAnsi" w:hAnsiTheme="minorHAnsi" w:cstheme="minorHAnsi"/>
          <w:b/>
          <w:sz w:val="20"/>
          <w:szCs w:val="24"/>
        </w:rPr>
        <w:t xml:space="preserve"> &amp; 19</w:t>
      </w:r>
    </w:p>
    <w:p w14:paraId="25A0D19B" w14:textId="77777777" w:rsidR="009731D7" w:rsidRPr="00C84F58" w:rsidRDefault="00EF6798" w:rsidP="00EF6798">
      <w:pPr>
        <w:tabs>
          <w:tab w:val="right" w:pos="9072"/>
        </w:tabs>
        <w:spacing w:after="0" w:line="240" w:lineRule="auto"/>
        <w:rPr>
          <w:rFonts w:asciiTheme="minorHAnsi" w:hAnsiTheme="minorHAnsi" w:cstheme="minorHAnsi"/>
        </w:rPr>
      </w:pPr>
      <w:r w:rsidRPr="00C84F58">
        <w:rPr>
          <w:rFonts w:asciiTheme="minorHAnsi" w:hAnsiTheme="minorHAnsi" w:cstheme="minorHAnsi"/>
          <w:b/>
          <w:sz w:val="20"/>
          <w:szCs w:val="24"/>
        </w:rPr>
        <w:t>Appendix 2</w:t>
      </w:r>
      <w:r w:rsidRPr="00C84F58">
        <w:rPr>
          <w:rFonts w:asciiTheme="minorHAnsi" w:hAnsiTheme="minorHAnsi" w:cstheme="minorHAnsi"/>
          <w:b/>
          <w:sz w:val="20"/>
          <w:szCs w:val="24"/>
        </w:rPr>
        <w:tab/>
        <w:t>20</w:t>
      </w:r>
    </w:p>
    <w:p w14:paraId="2595F19A"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noProof/>
        </w:rPr>
        <w:drawing>
          <wp:inline distT="0" distB="0" distL="0" distR="0" wp14:anchorId="55070A2B" wp14:editId="0A1DF1CF">
            <wp:extent cx="5270500" cy="304800"/>
            <wp:effectExtent l="0" t="0" r="0" b="0"/>
            <wp:docPr id="2" name="image05.png"/>
            <wp:cNvGraphicFramePr/>
            <a:graphic xmlns:a="http://schemas.openxmlformats.org/drawingml/2006/main">
              <a:graphicData uri="http://schemas.openxmlformats.org/drawingml/2006/picture">
                <pic:pic xmlns:pic="http://schemas.openxmlformats.org/drawingml/2006/picture">
                  <pic:nvPicPr>
                    <pic:cNvPr id="0" name="image05.png"/>
                    <pic:cNvPicPr preferRelativeResize="0"/>
                  </pic:nvPicPr>
                  <pic:blipFill>
                    <a:blip r:embed="rId10"/>
                    <a:srcRect/>
                    <a:stretch>
                      <a:fillRect/>
                    </a:stretch>
                  </pic:blipFill>
                  <pic:spPr>
                    <a:xfrm>
                      <a:off x="0" y="0"/>
                      <a:ext cx="5270500" cy="304800"/>
                    </a:xfrm>
                    <a:prstGeom prst="rect">
                      <a:avLst/>
                    </a:prstGeom>
                    <a:ln/>
                  </pic:spPr>
                </pic:pic>
              </a:graphicData>
            </a:graphic>
          </wp:inline>
        </w:drawing>
      </w:r>
    </w:p>
    <w:p w14:paraId="04626B51" w14:textId="77777777" w:rsidR="009731D7" w:rsidRPr="00C84F58" w:rsidRDefault="009731D7">
      <w:pPr>
        <w:widowControl w:val="0"/>
        <w:spacing w:after="0" w:line="240" w:lineRule="auto"/>
        <w:rPr>
          <w:rFonts w:asciiTheme="minorHAnsi" w:hAnsiTheme="minorHAnsi" w:cstheme="minorHAnsi"/>
        </w:rPr>
      </w:pPr>
    </w:p>
    <w:p w14:paraId="4EBBAD66" w14:textId="77777777" w:rsidR="00EF6798" w:rsidRPr="00C84F58" w:rsidRDefault="00EF6798">
      <w:pPr>
        <w:widowControl w:val="0"/>
        <w:spacing w:after="0" w:line="240" w:lineRule="auto"/>
        <w:rPr>
          <w:rFonts w:asciiTheme="minorHAnsi" w:hAnsiTheme="minorHAnsi" w:cstheme="minorHAnsi"/>
        </w:rPr>
      </w:pPr>
    </w:p>
    <w:p w14:paraId="2D580E31" w14:textId="318715CA" w:rsidR="00437ABE" w:rsidRPr="00C84F58" w:rsidRDefault="00B5116D">
      <w:pPr>
        <w:widowControl w:val="0"/>
        <w:spacing w:after="0" w:line="240" w:lineRule="auto"/>
        <w:rPr>
          <w:rFonts w:asciiTheme="minorHAnsi" w:hAnsiTheme="minorHAnsi" w:cstheme="minorHAnsi"/>
          <w:sz w:val="32"/>
          <w:szCs w:val="32"/>
        </w:rPr>
      </w:pPr>
      <w:r w:rsidRPr="00C84F58">
        <w:rPr>
          <w:rFonts w:asciiTheme="minorHAnsi" w:hAnsiTheme="minorHAnsi" w:cstheme="minorHAnsi"/>
          <w:sz w:val="32"/>
          <w:szCs w:val="32"/>
        </w:rPr>
        <w:t xml:space="preserve">Reviewing the </w:t>
      </w:r>
      <w:r w:rsidR="00437ABE" w:rsidRPr="00C84F58">
        <w:rPr>
          <w:rFonts w:asciiTheme="minorHAnsi" w:hAnsiTheme="minorHAnsi" w:cstheme="minorHAnsi"/>
          <w:sz w:val="32"/>
          <w:szCs w:val="32"/>
        </w:rPr>
        <w:t>Child Protection and Safeguarding Policy</w:t>
      </w:r>
    </w:p>
    <w:p w14:paraId="7D6E44F0" w14:textId="77777777" w:rsidR="00437ABE" w:rsidRPr="00C84F58" w:rsidRDefault="00437ABE">
      <w:pPr>
        <w:widowControl w:val="0"/>
        <w:spacing w:after="0" w:line="240" w:lineRule="auto"/>
        <w:rPr>
          <w:rFonts w:asciiTheme="minorHAnsi" w:hAnsiTheme="minorHAnsi" w:cstheme="minorHAnsi"/>
          <w:sz w:val="32"/>
          <w:szCs w:val="32"/>
        </w:rPr>
      </w:pPr>
    </w:p>
    <w:p w14:paraId="6159A16F" w14:textId="289F2D17" w:rsidR="00437ABE" w:rsidRPr="00C84F58" w:rsidRDefault="00437ABE">
      <w:pPr>
        <w:widowControl w:val="0"/>
        <w:spacing w:after="0" w:line="240" w:lineRule="auto"/>
        <w:rPr>
          <w:rFonts w:asciiTheme="minorHAnsi" w:hAnsiTheme="minorHAnsi" w:cstheme="minorHAnsi"/>
          <w:sz w:val="24"/>
          <w:szCs w:val="24"/>
        </w:rPr>
      </w:pPr>
      <w:r w:rsidRPr="00C84F58">
        <w:rPr>
          <w:rFonts w:asciiTheme="minorHAnsi" w:hAnsiTheme="minorHAnsi" w:cstheme="minorHAnsi"/>
          <w:sz w:val="24"/>
          <w:szCs w:val="24"/>
        </w:rPr>
        <w:t>Governors Committee Responsible – Ethos Committee</w:t>
      </w:r>
    </w:p>
    <w:p w14:paraId="7546650A" w14:textId="77777777" w:rsidR="00437ABE" w:rsidRPr="00C84F58" w:rsidRDefault="00437ABE">
      <w:pPr>
        <w:widowControl w:val="0"/>
        <w:spacing w:after="0" w:line="240" w:lineRule="auto"/>
        <w:rPr>
          <w:rFonts w:asciiTheme="minorHAnsi" w:hAnsiTheme="minorHAnsi" w:cstheme="minorHAnsi"/>
          <w:sz w:val="24"/>
          <w:szCs w:val="24"/>
        </w:rPr>
      </w:pPr>
    </w:p>
    <w:p w14:paraId="7D9199F4" w14:textId="396823FD" w:rsidR="00437ABE" w:rsidRPr="00C84F58" w:rsidRDefault="00437ABE">
      <w:pPr>
        <w:widowControl w:val="0"/>
        <w:spacing w:after="0" w:line="240" w:lineRule="auto"/>
        <w:rPr>
          <w:rFonts w:asciiTheme="minorHAnsi" w:hAnsiTheme="minorHAnsi" w:cstheme="minorHAnsi"/>
          <w:sz w:val="24"/>
          <w:szCs w:val="24"/>
        </w:rPr>
      </w:pPr>
      <w:r w:rsidRPr="00C84F58">
        <w:rPr>
          <w:rFonts w:asciiTheme="minorHAnsi" w:hAnsiTheme="minorHAnsi" w:cstheme="minorHAnsi"/>
          <w:sz w:val="24"/>
          <w:szCs w:val="24"/>
        </w:rPr>
        <w:t>Nominated Child Protection and Safeguarding Governor – Mrs Samantha Hart</w:t>
      </w:r>
    </w:p>
    <w:p w14:paraId="6B396E29" w14:textId="77777777" w:rsidR="00437ABE" w:rsidRPr="00C84F58" w:rsidRDefault="00437ABE">
      <w:pPr>
        <w:widowControl w:val="0"/>
        <w:spacing w:after="0" w:line="240" w:lineRule="auto"/>
        <w:rPr>
          <w:rFonts w:asciiTheme="minorHAnsi" w:hAnsiTheme="minorHAnsi" w:cstheme="minorHAnsi"/>
          <w:sz w:val="24"/>
          <w:szCs w:val="24"/>
        </w:rPr>
      </w:pPr>
    </w:p>
    <w:p w14:paraId="1543FF27" w14:textId="421C6D91" w:rsidR="00437ABE" w:rsidRPr="00C84F58" w:rsidRDefault="00437ABE">
      <w:pPr>
        <w:widowControl w:val="0"/>
        <w:spacing w:after="0" w:line="240" w:lineRule="auto"/>
        <w:rPr>
          <w:rFonts w:asciiTheme="minorHAnsi" w:hAnsiTheme="minorHAnsi" w:cstheme="minorHAnsi"/>
          <w:sz w:val="24"/>
          <w:szCs w:val="24"/>
        </w:rPr>
      </w:pPr>
      <w:r w:rsidRPr="00C84F58">
        <w:rPr>
          <w:rFonts w:asciiTheme="minorHAnsi" w:hAnsiTheme="minorHAnsi" w:cstheme="minorHAnsi"/>
          <w:sz w:val="24"/>
          <w:szCs w:val="24"/>
        </w:rPr>
        <w:t>Designated Safeguarding Lead – Mr James Down</w:t>
      </w:r>
    </w:p>
    <w:p w14:paraId="09BA10A0" w14:textId="77777777" w:rsidR="00437ABE" w:rsidRPr="00C84F58" w:rsidRDefault="00437ABE">
      <w:pPr>
        <w:widowControl w:val="0"/>
        <w:spacing w:after="0" w:line="240" w:lineRule="auto"/>
        <w:rPr>
          <w:rFonts w:asciiTheme="minorHAnsi" w:hAnsiTheme="minorHAnsi" w:cstheme="minorHAnsi"/>
          <w:sz w:val="24"/>
          <w:szCs w:val="24"/>
        </w:rPr>
      </w:pPr>
    </w:p>
    <w:p w14:paraId="57A42A4B" w14:textId="5C51CB3B" w:rsidR="00437ABE" w:rsidRPr="00C84F58" w:rsidRDefault="00437ABE">
      <w:pPr>
        <w:widowControl w:val="0"/>
        <w:spacing w:after="0" w:line="240" w:lineRule="auto"/>
        <w:rPr>
          <w:rFonts w:asciiTheme="minorHAnsi" w:hAnsiTheme="minorHAnsi" w:cstheme="minorHAnsi"/>
          <w:sz w:val="24"/>
          <w:szCs w:val="24"/>
        </w:rPr>
      </w:pPr>
      <w:r w:rsidRPr="00C84F58">
        <w:rPr>
          <w:rFonts w:asciiTheme="minorHAnsi" w:hAnsiTheme="minorHAnsi" w:cstheme="minorHAnsi"/>
          <w:sz w:val="24"/>
          <w:szCs w:val="24"/>
        </w:rPr>
        <w:t>Status &amp; Review Cycle – Statutory Annual</w:t>
      </w:r>
    </w:p>
    <w:p w14:paraId="71296698" w14:textId="77777777" w:rsidR="00437ABE" w:rsidRPr="00C84F58" w:rsidRDefault="00437ABE">
      <w:pPr>
        <w:widowControl w:val="0"/>
        <w:spacing w:after="0" w:line="240" w:lineRule="auto"/>
        <w:rPr>
          <w:rFonts w:asciiTheme="minorHAnsi" w:hAnsiTheme="minorHAnsi" w:cstheme="minorHAnsi"/>
          <w:sz w:val="24"/>
          <w:szCs w:val="24"/>
        </w:rPr>
      </w:pPr>
    </w:p>
    <w:p w14:paraId="48EE7392" w14:textId="56245C2D" w:rsidR="00437ABE" w:rsidRPr="00C84F58" w:rsidRDefault="00437ABE">
      <w:pPr>
        <w:widowControl w:val="0"/>
        <w:spacing w:after="0" w:line="240" w:lineRule="auto"/>
        <w:rPr>
          <w:rFonts w:asciiTheme="minorHAnsi" w:hAnsiTheme="minorHAnsi" w:cstheme="minorHAnsi"/>
          <w:sz w:val="24"/>
          <w:szCs w:val="24"/>
        </w:rPr>
      </w:pPr>
      <w:r w:rsidRPr="00C84F58">
        <w:rPr>
          <w:rFonts w:asciiTheme="minorHAnsi" w:hAnsiTheme="minorHAnsi" w:cstheme="minorHAnsi"/>
          <w:sz w:val="24"/>
          <w:szCs w:val="24"/>
        </w:rPr>
        <w:t>Next Review Date –</w:t>
      </w:r>
      <w:r w:rsidR="00886CBE" w:rsidRPr="00C84F58">
        <w:rPr>
          <w:rFonts w:asciiTheme="minorHAnsi" w:hAnsiTheme="minorHAnsi" w:cstheme="minorHAnsi"/>
          <w:sz w:val="24"/>
          <w:szCs w:val="24"/>
        </w:rPr>
        <w:t xml:space="preserve"> September</w:t>
      </w:r>
      <w:r w:rsidRPr="00C84F58">
        <w:rPr>
          <w:rFonts w:asciiTheme="minorHAnsi" w:hAnsiTheme="minorHAnsi" w:cstheme="minorHAnsi"/>
          <w:sz w:val="24"/>
          <w:szCs w:val="24"/>
        </w:rPr>
        <w:t xml:space="preserve"> 2018</w:t>
      </w:r>
    </w:p>
    <w:p w14:paraId="125050B2" w14:textId="77777777" w:rsidR="00437ABE" w:rsidRPr="00C84F58" w:rsidRDefault="00437ABE">
      <w:pPr>
        <w:widowControl w:val="0"/>
        <w:spacing w:after="0" w:line="240" w:lineRule="auto"/>
        <w:rPr>
          <w:rFonts w:asciiTheme="minorHAnsi" w:hAnsiTheme="minorHAnsi" w:cstheme="minorHAnsi"/>
          <w:sz w:val="24"/>
          <w:szCs w:val="24"/>
        </w:rPr>
      </w:pPr>
    </w:p>
    <w:p w14:paraId="2E347EC1" w14:textId="77777777" w:rsidR="00437ABE" w:rsidRPr="00C84F58" w:rsidRDefault="00437ABE">
      <w:pPr>
        <w:widowControl w:val="0"/>
        <w:spacing w:after="0" w:line="240" w:lineRule="auto"/>
        <w:rPr>
          <w:rFonts w:asciiTheme="minorHAnsi" w:hAnsiTheme="minorHAnsi" w:cstheme="minorHAnsi"/>
          <w:sz w:val="24"/>
          <w:szCs w:val="24"/>
        </w:rPr>
      </w:pPr>
    </w:p>
    <w:p w14:paraId="08BE7BEA" w14:textId="77777777" w:rsidR="00F2092A" w:rsidRPr="00C84F58" w:rsidRDefault="00F2092A">
      <w:pPr>
        <w:widowControl w:val="0"/>
        <w:spacing w:after="0" w:line="240" w:lineRule="auto"/>
        <w:rPr>
          <w:rFonts w:asciiTheme="minorHAnsi" w:hAnsiTheme="minorHAnsi" w:cstheme="minorHAnsi"/>
          <w:sz w:val="32"/>
          <w:szCs w:val="24"/>
        </w:rPr>
      </w:pPr>
    </w:p>
    <w:p w14:paraId="49784EA2" w14:textId="77777777" w:rsidR="00F2092A" w:rsidRPr="00C84F58" w:rsidRDefault="00F2092A">
      <w:pPr>
        <w:widowControl w:val="0"/>
        <w:spacing w:after="0" w:line="240" w:lineRule="auto"/>
        <w:rPr>
          <w:rFonts w:asciiTheme="minorHAnsi" w:hAnsiTheme="minorHAnsi" w:cstheme="minorHAnsi"/>
          <w:sz w:val="32"/>
          <w:szCs w:val="24"/>
        </w:rPr>
      </w:pPr>
      <w:r w:rsidRPr="00C84F58">
        <w:rPr>
          <w:rFonts w:asciiTheme="minorHAnsi" w:hAnsiTheme="minorHAnsi" w:cstheme="minorHAnsi"/>
          <w:sz w:val="32"/>
          <w:szCs w:val="24"/>
        </w:rPr>
        <w:t>Signatures</w:t>
      </w:r>
    </w:p>
    <w:p w14:paraId="3E3AEC0B" w14:textId="77777777" w:rsidR="00F2092A" w:rsidRPr="00C84F58" w:rsidRDefault="00F2092A">
      <w:pPr>
        <w:widowControl w:val="0"/>
        <w:spacing w:after="0" w:line="240" w:lineRule="auto"/>
        <w:rPr>
          <w:rFonts w:asciiTheme="minorHAnsi" w:hAnsiTheme="minorHAnsi" w:cstheme="minorHAnsi"/>
          <w:sz w:val="24"/>
          <w:szCs w:val="24"/>
        </w:rPr>
      </w:pPr>
    </w:p>
    <w:p w14:paraId="757E48DF" w14:textId="77777777" w:rsidR="00F2092A" w:rsidRPr="00C84F58" w:rsidRDefault="00F2092A">
      <w:pPr>
        <w:widowControl w:val="0"/>
        <w:spacing w:after="0" w:line="240" w:lineRule="auto"/>
        <w:rPr>
          <w:rFonts w:asciiTheme="minorHAnsi" w:hAnsiTheme="minorHAnsi" w:cstheme="minorHAnsi"/>
          <w:sz w:val="24"/>
          <w:szCs w:val="24"/>
        </w:rPr>
      </w:pPr>
    </w:p>
    <w:p w14:paraId="10F7EF46" w14:textId="276D6C4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sz w:val="24"/>
          <w:szCs w:val="24"/>
        </w:rPr>
        <w:t>Designated</w:t>
      </w:r>
      <w:r w:rsidRPr="00C84F58">
        <w:rPr>
          <w:rFonts w:asciiTheme="minorHAnsi" w:hAnsiTheme="minorHAnsi" w:cstheme="minorHAnsi"/>
        </w:rPr>
        <w:t xml:space="preserve"> Safeguarding Lead...............................................................</w:t>
      </w:r>
      <w:r w:rsidR="009A039E" w:rsidRPr="00C84F58">
        <w:rPr>
          <w:rFonts w:asciiTheme="minorHAnsi" w:hAnsiTheme="minorHAnsi" w:cstheme="minorHAnsi"/>
        </w:rPr>
        <w:t>........</w:t>
      </w:r>
      <w:r w:rsidRPr="00C84F58">
        <w:rPr>
          <w:rFonts w:asciiTheme="minorHAnsi" w:hAnsiTheme="minorHAnsi" w:cstheme="minorHAnsi"/>
        </w:rPr>
        <w:t xml:space="preserve">James Down </w:t>
      </w:r>
    </w:p>
    <w:p w14:paraId="12A2F7B2" w14:textId="77777777" w:rsidR="009731D7" w:rsidRPr="00C84F58" w:rsidRDefault="009731D7">
      <w:pPr>
        <w:widowControl w:val="0"/>
        <w:spacing w:after="0" w:line="240" w:lineRule="auto"/>
        <w:rPr>
          <w:rFonts w:asciiTheme="minorHAnsi" w:hAnsiTheme="minorHAnsi" w:cstheme="minorHAnsi"/>
        </w:rPr>
      </w:pPr>
    </w:p>
    <w:p w14:paraId="11052209" w14:textId="6204B2F5" w:rsidR="009731D7" w:rsidRPr="00C84F58" w:rsidRDefault="009A039E">
      <w:pPr>
        <w:widowControl w:val="0"/>
        <w:spacing w:after="0" w:line="240" w:lineRule="auto"/>
        <w:rPr>
          <w:rFonts w:asciiTheme="minorHAnsi" w:hAnsiTheme="minorHAnsi" w:cstheme="minorHAnsi"/>
        </w:rPr>
      </w:pPr>
      <w:r w:rsidRPr="00C84F58">
        <w:rPr>
          <w:rFonts w:asciiTheme="minorHAnsi" w:hAnsiTheme="minorHAnsi" w:cstheme="minorHAnsi"/>
        </w:rPr>
        <w:t>Date: 07.11.17</w:t>
      </w:r>
    </w:p>
    <w:p w14:paraId="0CF779DB" w14:textId="77777777" w:rsidR="009731D7" w:rsidRPr="00C84F58" w:rsidRDefault="009731D7">
      <w:pPr>
        <w:widowControl w:val="0"/>
        <w:spacing w:after="0" w:line="240" w:lineRule="auto"/>
        <w:rPr>
          <w:rFonts w:asciiTheme="minorHAnsi" w:hAnsiTheme="minorHAnsi" w:cstheme="minorHAnsi"/>
        </w:rPr>
      </w:pPr>
    </w:p>
    <w:p w14:paraId="372A0B60" w14:textId="77777777" w:rsidR="009A039E" w:rsidRPr="00C84F58" w:rsidRDefault="009A039E">
      <w:pPr>
        <w:widowControl w:val="0"/>
        <w:spacing w:after="0" w:line="240" w:lineRule="auto"/>
        <w:rPr>
          <w:rFonts w:asciiTheme="minorHAnsi" w:hAnsiTheme="minorHAnsi" w:cstheme="minorHAnsi"/>
        </w:rPr>
      </w:pPr>
    </w:p>
    <w:p w14:paraId="630330D9" w14:textId="77777777" w:rsidR="009A039E" w:rsidRPr="00C84F58" w:rsidRDefault="009A039E">
      <w:pPr>
        <w:widowControl w:val="0"/>
        <w:spacing w:after="0" w:line="240" w:lineRule="auto"/>
        <w:rPr>
          <w:rFonts w:asciiTheme="minorHAnsi" w:hAnsiTheme="minorHAnsi" w:cstheme="minorHAnsi"/>
        </w:rPr>
      </w:pPr>
    </w:p>
    <w:p w14:paraId="0D0A7E15"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Child Protection and Safeguarding Officer.............................................. Anita </w:t>
      </w:r>
      <w:proofErr w:type="spellStart"/>
      <w:r w:rsidRPr="00C84F58">
        <w:rPr>
          <w:rFonts w:asciiTheme="minorHAnsi" w:hAnsiTheme="minorHAnsi" w:cstheme="minorHAnsi"/>
        </w:rPr>
        <w:t>Perram</w:t>
      </w:r>
      <w:proofErr w:type="spellEnd"/>
    </w:p>
    <w:p w14:paraId="6693B5F5" w14:textId="77777777" w:rsidR="009731D7" w:rsidRPr="00C84F58" w:rsidRDefault="009731D7">
      <w:pPr>
        <w:widowControl w:val="0"/>
        <w:spacing w:after="0" w:line="240" w:lineRule="auto"/>
        <w:rPr>
          <w:rFonts w:asciiTheme="minorHAnsi" w:hAnsiTheme="minorHAnsi" w:cstheme="minorHAnsi"/>
        </w:rPr>
      </w:pPr>
    </w:p>
    <w:p w14:paraId="4BB85909" w14:textId="019A1CFC" w:rsidR="009731D7" w:rsidRPr="00C84F58" w:rsidRDefault="009A039E">
      <w:pPr>
        <w:widowControl w:val="0"/>
        <w:spacing w:after="0" w:line="240" w:lineRule="auto"/>
        <w:rPr>
          <w:rFonts w:asciiTheme="minorHAnsi" w:hAnsiTheme="minorHAnsi" w:cstheme="minorHAnsi"/>
        </w:rPr>
      </w:pPr>
      <w:r w:rsidRPr="00C84F58">
        <w:rPr>
          <w:rFonts w:asciiTheme="minorHAnsi" w:hAnsiTheme="minorHAnsi" w:cstheme="minorHAnsi"/>
        </w:rPr>
        <w:t>Date: 07.11.17</w:t>
      </w:r>
    </w:p>
    <w:p w14:paraId="7A3C90B9" w14:textId="77777777" w:rsidR="009731D7" w:rsidRPr="00C84F58" w:rsidRDefault="009731D7">
      <w:pPr>
        <w:widowControl w:val="0"/>
        <w:spacing w:after="0" w:line="240" w:lineRule="auto"/>
        <w:rPr>
          <w:rFonts w:asciiTheme="minorHAnsi" w:hAnsiTheme="minorHAnsi" w:cstheme="minorHAnsi"/>
        </w:rPr>
      </w:pPr>
    </w:p>
    <w:p w14:paraId="0C75DFE8" w14:textId="77777777" w:rsidR="009A039E" w:rsidRPr="00C84F58" w:rsidRDefault="009A039E">
      <w:pPr>
        <w:widowControl w:val="0"/>
        <w:spacing w:after="0" w:line="240" w:lineRule="auto"/>
        <w:rPr>
          <w:rFonts w:asciiTheme="minorHAnsi" w:hAnsiTheme="minorHAnsi" w:cstheme="minorHAnsi"/>
        </w:rPr>
      </w:pPr>
    </w:p>
    <w:p w14:paraId="211B906A" w14:textId="77777777" w:rsidR="009A039E" w:rsidRPr="00C84F58" w:rsidRDefault="009A039E">
      <w:pPr>
        <w:widowControl w:val="0"/>
        <w:spacing w:after="0" w:line="240" w:lineRule="auto"/>
        <w:rPr>
          <w:rFonts w:asciiTheme="minorHAnsi" w:hAnsiTheme="minorHAnsi" w:cstheme="minorHAnsi"/>
        </w:rPr>
      </w:pPr>
    </w:p>
    <w:p w14:paraId="0088FCFA" w14:textId="09395D1A" w:rsidR="009731D7" w:rsidRPr="00C84F58" w:rsidRDefault="000E18B4">
      <w:pPr>
        <w:widowControl w:val="0"/>
        <w:spacing w:after="0" w:line="240" w:lineRule="auto"/>
        <w:rPr>
          <w:rFonts w:asciiTheme="minorHAnsi" w:hAnsiTheme="minorHAnsi" w:cstheme="minorHAnsi"/>
        </w:rPr>
      </w:pPr>
      <w:proofErr w:type="spellStart"/>
      <w:r w:rsidRPr="00C84F58">
        <w:rPr>
          <w:rFonts w:asciiTheme="minorHAnsi" w:hAnsiTheme="minorHAnsi" w:cstheme="minorHAnsi"/>
        </w:rPr>
        <w:t>Headteacher</w:t>
      </w:r>
      <w:proofErr w:type="spellEnd"/>
      <w:r w:rsidRPr="00C84F58">
        <w:rPr>
          <w:rFonts w:asciiTheme="minorHAnsi" w:hAnsiTheme="minorHAnsi" w:cstheme="minorHAnsi"/>
        </w:rPr>
        <w:t xml:space="preserve"> ...........................................................................................</w:t>
      </w:r>
      <w:r w:rsidR="009A039E" w:rsidRPr="00C84F58">
        <w:rPr>
          <w:rFonts w:asciiTheme="minorHAnsi" w:hAnsiTheme="minorHAnsi" w:cstheme="minorHAnsi"/>
        </w:rPr>
        <w:t>..............</w:t>
      </w:r>
      <w:r w:rsidRPr="00C84F58">
        <w:rPr>
          <w:rFonts w:asciiTheme="minorHAnsi" w:hAnsiTheme="minorHAnsi" w:cstheme="minorHAnsi"/>
        </w:rPr>
        <w:t xml:space="preserve">Peter Brown </w:t>
      </w:r>
    </w:p>
    <w:p w14:paraId="225DA85D" w14:textId="77777777" w:rsidR="009731D7" w:rsidRPr="00C84F58" w:rsidRDefault="009731D7">
      <w:pPr>
        <w:widowControl w:val="0"/>
        <w:spacing w:after="0" w:line="240" w:lineRule="auto"/>
        <w:rPr>
          <w:rFonts w:asciiTheme="minorHAnsi" w:hAnsiTheme="minorHAnsi" w:cstheme="minorHAnsi"/>
        </w:rPr>
      </w:pPr>
    </w:p>
    <w:p w14:paraId="7E10AB55" w14:textId="06BBA6F5" w:rsidR="009731D7" w:rsidRPr="00C84F58" w:rsidRDefault="009A039E">
      <w:pPr>
        <w:widowControl w:val="0"/>
        <w:spacing w:after="0" w:line="240" w:lineRule="auto"/>
        <w:rPr>
          <w:rFonts w:asciiTheme="minorHAnsi" w:hAnsiTheme="minorHAnsi" w:cstheme="minorHAnsi"/>
        </w:rPr>
      </w:pPr>
      <w:r w:rsidRPr="00C84F58">
        <w:rPr>
          <w:rFonts w:asciiTheme="minorHAnsi" w:hAnsiTheme="minorHAnsi" w:cstheme="minorHAnsi"/>
        </w:rPr>
        <w:t>Date: 07.11.17</w:t>
      </w:r>
    </w:p>
    <w:p w14:paraId="6089E662" w14:textId="77777777" w:rsidR="009731D7" w:rsidRPr="00C84F58" w:rsidRDefault="009731D7">
      <w:pPr>
        <w:widowControl w:val="0"/>
        <w:spacing w:after="0" w:line="240" w:lineRule="auto"/>
        <w:rPr>
          <w:rFonts w:asciiTheme="minorHAnsi" w:hAnsiTheme="minorHAnsi" w:cstheme="minorHAnsi"/>
        </w:rPr>
      </w:pPr>
    </w:p>
    <w:p w14:paraId="397FF0C6" w14:textId="77777777" w:rsidR="009A039E" w:rsidRPr="00C84F58" w:rsidRDefault="009A039E">
      <w:pPr>
        <w:widowControl w:val="0"/>
        <w:spacing w:after="0" w:line="240" w:lineRule="auto"/>
        <w:rPr>
          <w:rFonts w:asciiTheme="minorHAnsi" w:hAnsiTheme="minorHAnsi" w:cstheme="minorHAnsi"/>
        </w:rPr>
      </w:pPr>
    </w:p>
    <w:p w14:paraId="7C44B398" w14:textId="77777777" w:rsidR="009A039E" w:rsidRPr="00C84F58" w:rsidRDefault="009A039E">
      <w:pPr>
        <w:widowControl w:val="0"/>
        <w:spacing w:after="0" w:line="240" w:lineRule="auto"/>
        <w:rPr>
          <w:rFonts w:asciiTheme="minorHAnsi" w:hAnsiTheme="minorHAnsi" w:cstheme="minorHAnsi"/>
        </w:rPr>
      </w:pPr>
    </w:p>
    <w:p w14:paraId="4F63DF1C" w14:textId="35750E34" w:rsidR="009A039E" w:rsidRPr="00C84F58" w:rsidRDefault="009A039E">
      <w:pPr>
        <w:widowControl w:val="0"/>
        <w:spacing w:after="0" w:line="240" w:lineRule="auto"/>
        <w:rPr>
          <w:rFonts w:asciiTheme="minorHAnsi" w:hAnsiTheme="minorHAnsi" w:cstheme="minorHAnsi"/>
        </w:rPr>
      </w:pPr>
      <w:r w:rsidRPr="00C84F58">
        <w:rPr>
          <w:rFonts w:asciiTheme="minorHAnsi" w:hAnsiTheme="minorHAnsi" w:cstheme="minorHAnsi"/>
        </w:rPr>
        <w:t>Chair of Governors ………………………………………………………………… Michael Cronin</w:t>
      </w:r>
    </w:p>
    <w:p w14:paraId="4A722F96" w14:textId="77777777" w:rsidR="009A039E" w:rsidRPr="00C84F58" w:rsidRDefault="009A039E">
      <w:pPr>
        <w:widowControl w:val="0"/>
        <w:spacing w:after="0" w:line="240" w:lineRule="auto"/>
        <w:rPr>
          <w:rFonts w:asciiTheme="minorHAnsi" w:hAnsiTheme="minorHAnsi" w:cstheme="minorHAnsi"/>
        </w:rPr>
      </w:pPr>
    </w:p>
    <w:p w14:paraId="6BCA1400" w14:textId="51C695EB" w:rsidR="009A039E" w:rsidRPr="00C84F58" w:rsidRDefault="009A039E">
      <w:pPr>
        <w:widowControl w:val="0"/>
        <w:spacing w:after="0" w:line="240" w:lineRule="auto"/>
        <w:rPr>
          <w:rFonts w:asciiTheme="minorHAnsi" w:hAnsiTheme="minorHAnsi" w:cstheme="minorHAnsi"/>
        </w:rPr>
      </w:pPr>
      <w:r w:rsidRPr="00C84F58">
        <w:rPr>
          <w:rFonts w:asciiTheme="minorHAnsi" w:hAnsiTheme="minorHAnsi" w:cstheme="minorHAnsi"/>
        </w:rPr>
        <w:t xml:space="preserve"> Date 07.11.17</w:t>
      </w:r>
    </w:p>
    <w:p w14:paraId="426E319F" w14:textId="77777777" w:rsidR="009A039E" w:rsidRPr="00C84F58" w:rsidRDefault="009A039E">
      <w:pPr>
        <w:widowControl w:val="0"/>
        <w:spacing w:after="0" w:line="240" w:lineRule="auto"/>
        <w:rPr>
          <w:rFonts w:asciiTheme="minorHAnsi" w:hAnsiTheme="minorHAnsi" w:cstheme="minorHAnsi"/>
        </w:rPr>
      </w:pPr>
    </w:p>
    <w:p w14:paraId="72AABBFC" w14:textId="77777777" w:rsidR="009A039E" w:rsidRPr="00C84F58" w:rsidRDefault="009A039E">
      <w:pPr>
        <w:widowControl w:val="0"/>
        <w:spacing w:after="0" w:line="240" w:lineRule="auto"/>
        <w:rPr>
          <w:rFonts w:asciiTheme="minorHAnsi" w:hAnsiTheme="minorHAnsi" w:cstheme="minorHAnsi"/>
        </w:rPr>
      </w:pPr>
    </w:p>
    <w:p w14:paraId="1AFAB6CC" w14:textId="77777777" w:rsidR="009A039E" w:rsidRPr="00C84F58" w:rsidRDefault="009A039E">
      <w:pPr>
        <w:widowControl w:val="0"/>
        <w:spacing w:after="0" w:line="240" w:lineRule="auto"/>
        <w:rPr>
          <w:rFonts w:asciiTheme="minorHAnsi" w:hAnsiTheme="minorHAnsi" w:cstheme="minorHAnsi"/>
        </w:rPr>
      </w:pPr>
    </w:p>
    <w:p w14:paraId="255821A2" w14:textId="1E36CB82"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Nominated Governor ………</w:t>
      </w:r>
      <w:r w:rsidR="00506FA0" w:rsidRPr="00C84F58">
        <w:rPr>
          <w:rFonts w:asciiTheme="minorHAnsi" w:hAnsiTheme="minorHAnsi" w:cstheme="minorHAnsi"/>
        </w:rPr>
        <w:t>…………………………………………</w:t>
      </w:r>
      <w:r w:rsidR="009A039E" w:rsidRPr="00C84F58">
        <w:rPr>
          <w:rFonts w:asciiTheme="minorHAnsi" w:hAnsiTheme="minorHAnsi" w:cstheme="minorHAnsi"/>
        </w:rPr>
        <w:t xml:space="preserve">…………… </w:t>
      </w:r>
      <w:r w:rsidRPr="00C84F58">
        <w:rPr>
          <w:rFonts w:asciiTheme="minorHAnsi" w:hAnsiTheme="minorHAnsi" w:cstheme="minorHAnsi"/>
        </w:rPr>
        <w:t xml:space="preserve">Sam Hart </w:t>
      </w:r>
    </w:p>
    <w:p w14:paraId="410F0A22" w14:textId="77777777" w:rsidR="009731D7" w:rsidRPr="00C84F58" w:rsidRDefault="009731D7">
      <w:pPr>
        <w:widowControl w:val="0"/>
        <w:spacing w:after="0" w:line="240" w:lineRule="auto"/>
        <w:rPr>
          <w:rFonts w:asciiTheme="minorHAnsi" w:hAnsiTheme="minorHAnsi" w:cstheme="minorHAnsi"/>
        </w:rPr>
      </w:pPr>
    </w:p>
    <w:p w14:paraId="7904A2B9" w14:textId="7C1BCED8" w:rsidR="009731D7" w:rsidRPr="00C84F58" w:rsidRDefault="009A039E">
      <w:pPr>
        <w:widowControl w:val="0"/>
        <w:spacing w:after="0" w:line="240" w:lineRule="auto"/>
        <w:rPr>
          <w:rFonts w:asciiTheme="minorHAnsi" w:hAnsiTheme="minorHAnsi" w:cstheme="minorHAnsi"/>
        </w:rPr>
      </w:pPr>
      <w:r w:rsidRPr="00C84F58">
        <w:rPr>
          <w:rFonts w:asciiTheme="minorHAnsi" w:hAnsiTheme="minorHAnsi" w:cstheme="minorHAnsi"/>
        </w:rPr>
        <w:t>Date: 07.11.17</w:t>
      </w:r>
    </w:p>
    <w:p w14:paraId="41E39462" w14:textId="77777777" w:rsidR="009731D7" w:rsidRPr="00C84F58" w:rsidRDefault="009731D7">
      <w:pPr>
        <w:widowControl w:val="0"/>
        <w:spacing w:after="0" w:line="240" w:lineRule="auto"/>
        <w:rPr>
          <w:rFonts w:asciiTheme="minorHAnsi" w:hAnsiTheme="minorHAnsi" w:cstheme="minorHAnsi"/>
        </w:rPr>
      </w:pPr>
    </w:p>
    <w:p w14:paraId="52C05322" w14:textId="77777777" w:rsidR="009731D7" w:rsidRPr="00C84F58" w:rsidRDefault="009731D7">
      <w:pPr>
        <w:widowControl w:val="0"/>
        <w:spacing w:after="0" w:line="240" w:lineRule="auto"/>
        <w:rPr>
          <w:rFonts w:asciiTheme="minorHAnsi" w:hAnsiTheme="minorHAnsi" w:cstheme="minorHAnsi"/>
        </w:rPr>
        <w:sectPr w:rsidR="009731D7" w:rsidRPr="00C84F58" w:rsidSect="00EC7491">
          <w:headerReference w:type="default" r:id="rId11"/>
          <w:footerReference w:type="default" r:id="rId12"/>
          <w:pgSz w:w="11906" w:h="16838"/>
          <w:pgMar w:top="548" w:right="1440" w:bottom="993" w:left="1440" w:header="0" w:footer="0" w:gutter="0"/>
          <w:pgNumType w:start="1"/>
          <w:cols w:space="720"/>
          <w:docGrid w:linePitch="299"/>
        </w:sectPr>
      </w:pPr>
    </w:p>
    <w:p w14:paraId="37422FE5" w14:textId="77777777" w:rsidR="009731D7" w:rsidRPr="00C84F58" w:rsidRDefault="009731D7">
      <w:pPr>
        <w:widowControl w:val="0"/>
        <w:spacing w:after="0" w:line="240" w:lineRule="auto"/>
        <w:rPr>
          <w:rFonts w:asciiTheme="minorHAnsi" w:hAnsiTheme="minorHAnsi" w:cstheme="minorHAnsi"/>
        </w:rPr>
      </w:pPr>
    </w:p>
    <w:p w14:paraId="0134374B" w14:textId="77777777" w:rsidR="009731D7" w:rsidRPr="00C84F58" w:rsidRDefault="009731D7">
      <w:pPr>
        <w:widowControl w:val="0"/>
        <w:spacing w:after="0" w:line="240" w:lineRule="auto"/>
        <w:rPr>
          <w:rFonts w:asciiTheme="minorHAnsi" w:hAnsiTheme="minorHAnsi" w:cstheme="minorHAnsi"/>
        </w:rPr>
      </w:pPr>
    </w:p>
    <w:p w14:paraId="4B39D638" w14:textId="77777777" w:rsidR="009731D7" w:rsidRPr="00C84F58" w:rsidRDefault="000E18B4">
      <w:pPr>
        <w:rPr>
          <w:rFonts w:asciiTheme="minorHAnsi" w:hAnsiTheme="minorHAnsi" w:cstheme="minorHAnsi"/>
        </w:rPr>
      </w:pPr>
      <w:r w:rsidRPr="00C84F58">
        <w:rPr>
          <w:rFonts w:asciiTheme="minorHAnsi" w:hAnsiTheme="minorHAnsi" w:cstheme="minorHAnsi"/>
        </w:rPr>
        <w:br w:type="page"/>
      </w:r>
    </w:p>
    <w:p w14:paraId="04DBEF00" w14:textId="77777777" w:rsidR="009731D7" w:rsidRPr="00C84F58" w:rsidRDefault="009731D7">
      <w:pPr>
        <w:widowControl w:val="0"/>
        <w:spacing w:after="0" w:line="240" w:lineRule="auto"/>
        <w:rPr>
          <w:rFonts w:asciiTheme="minorHAnsi" w:hAnsiTheme="minorHAnsi" w:cstheme="minorHAnsi"/>
        </w:rPr>
      </w:pPr>
    </w:p>
    <w:p w14:paraId="046C8AFA" w14:textId="77777777" w:rsidR="009731D7" w:rsidRPr="00C84F58" w:rsidRDefault="000E18B4">
      <w:pPr>
        <w:pStyle w:val="Heading1"/>
        <w:spacing w:line="240" w:lineRule="auto"/>
        <w:rPr>
          <w:rFonts w:asciiTheme="minorHAnsi" w:hAnsiTheme="minorHAnsi" w:cstheme="minorHAnsi"/>
        </w:rPr>
      </w:pPr>
      <w:bookmarkStart w:id="0" w:name="_30j0zll" w:colFirst="0" w:colLast="0"/>
      <w:bookmarkEnd w:id="0"/>
      <w:r w:rsidRPr="00C84F58">
        <w:rPr>
          <w:rFonts w:asciiTheme="minorHAnsi" w:hAnsiTheme="minorHAnsi" w:cstheme="minorHAnsi"/>
        </w:rPr>
        <w:t>Policy statement and principals</w:t>
      </w:r>
    </w:p>
    <w:p w14:paraId="531C403B"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This policy is one of a series in the school’s integrated safeguarding portfolio</w:t>
      </w:r>
      <w:r w:rsidRPr="00C84F58">
        <w:rPr>
          <w:rFonts w:asciiTheme="minorHAnsi" w:hAnsiTheme="minorHAnsi" w:cstheme="minorHAnsi"/>
          <w:i/>
        </w:rPr>
        <w:t>.</w:t>
      </w:r>
      <w:r w:rsidRPr="00C84F58">
        <w:rPr>
          <w:rFonts w:asciiTheme="minorHAnsi" w:hAnsiTheme="minorHAnsi" w:cstheme="minorHAnsi"/>
          <w:i/>
          <w:color w:val="808080"/>
        </w:rPr>
        <w:t xml:space="preserve"> </w:t>
      </w:r>
    </w:p>
    <w:p w14:paraId="7DD90619" w14:textId="77777777" w:rsidR="009731D7" w:rsidRPr="00C84F58" w:rsidRDefault="009731D7">
      <w:pPr>
        <w:widowControl w:val="0"/>
        <w:spacing w:after="0" w:line="240" w:lineRule="auto"/>
        <w:rPr>
          <w:rFonts w:asciiTheme="minorHAnsi" w:hAnsiTheme="minorHAnsi" w:cstheme="minorHAnsi"/>
        </w:rPr>
      </w:pPr>
    </w:p>
    <w:p w14:paraId="09CBF827"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The school’s safeguarding arrangements are inspected by Ofsted under the judgements for behaviour and safety, and leadership and management.</w:t>
      </w:r>
    </w:p>
    <w:p w14:paraId="70FBA870" w14:textId="77777777" w:rsidR="009731D7" w:rsidRPr="00C84F58" w:rsidRDefault="009731D7">
      <w:pPr>
        <w:widowControl w:val="0"/>
        <w:spacing w:after="0" w:line="240" w:lineRule="auto"/>
        <w:rPr>
          <w:rFonts w:asciiTheme="minorHAnsi" w:hAnsiTheme="minorHAnsi" w:cstheme="minorHAnsi"/>
        </w:rPr>
      </w:pPr>
    </w:p>
    <w:p w14:paraId="0179BA57"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This policy is available on the school website and a summary of the key points is included in the staff handbook.</w:t>
      </w:r>
    </w:p>
    <w:p w14:paraId="35EE5394" w14:textId="77777777" w:rsidR="009731D7" w:rsidRPr="00C84F58" w:rsidRDefault="009731D7">
      <w:pPr>
        <w:widowControl w:val="0"/>
        <w:spacing w:after="0" w:line="240" w:lineRule="auto"/>
        <w:rPr>
          <w:rFonts w:asciiTheme="minorHAnsi" w:hAnsiTheme="minorHAnsi" w:cstheme="minorHAnsi"/>
        </w:rPr>
      </w:pPr>
    </w:p>
    <w:p w14:paraId="1309228C"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Our core safeguarding principles are: </w:t>
      </w:r>
    </w:p>
    <w:p w14:paraId="607F0244" w14:textId="77777777" w:rsidR="009731D7" w:rsidRPr="00C84F58" w:rsidRDefault="009731D7">
      <w:pPr>
        <w:widowControl w:val="0"/>
        <w:spacing w:after="0" w:line="240" w:lineRule="auto"/>
        <w:rPr>
          <w:rFonts w:asciiTheme="minorHAnsi" w:hAnsiTheme="minorHAnsi" w:cstheme="minorHAnsi"/>
        </w:rPr>
      </w:pPr>
    </w:p>
    <w:p w14:paraId="0386C765" w14:textId="77777777" w:rsidR="009731D7" w:rsidRPr="00C84F58" w:rsidRDefault="000E18B4">
      <w:pPr>
        <w:widowControl w:val="0"/>
        <w:numPr>
          <w:ilvl w:val="0"/>
          <w:numId w:val="1"/>
        </w:numPr>
        <w:spacing w:after="0" w:line="240" w:lineRule="auto"/>
        <w:ind w:hanging="360"/>
        <w:rPr>
          <w:rFonts w:asciiTheme="minorHAnsi" w:hAnsiTheme="minorHAnsi" w:cstheme="minorHAnsi"/>
        </w:rPr>
      </w:pPr>
      <w:r w:rsidRPr="00C84F58">
        <w:rPr>
          <w:rFonts w:asciiTheme="minorHAnsi" w:hAnsiTheme="minorHAnsi" w:cstheme="minorHAnsi"/>
        </w:rPr>
        <w:t xml:space="preserve">The school’s responsibility to safeguard and promote the welfare of children is of paramount importance </w:t>
      </w:r>
    </w:p>
    <w:p w14:paraId="649C1540" w14:textId="77777777" w:rsidR="009731D7" w:rsidRPr="00C84F58" w:rsidRDefault="000E18B4">
      <w:pPr>
        <w:widowControl w:val="0"/>
        <w:numPr>
          <w:ilvl w:val="0"/>
          <w:numId w:val="1"/>
        </w:numPr>
        <w:spacing w:after="0" w:line="240" w:lineRule="auto"/>
        <w:ind w:hanging="360"/>
        <w:rPr>
          <w:rFonts w:asciiTheme="minorHAnsi" w:hAnsiTheme="minorHAnsi" w:cstheme="minorHAnsi"/>
        </w:rPr>
      </w:pPr>
      <w:r w:rsidRPr="00C84F58">
        <w:rPr>
          <w:rFonts w:asciiTheme="minorHAnsi" w:hAnsiTheme="minorHAnsi" w:cstheme="minorHAnsi"/>
        </w:rPr>
        <w:t xml:space="preserve">safer children make more successful learners </w:t>
      </w:r>
    </w:p>
    <w:p w14:paraId="52E834DB" w14:textId="77777777" w:rsidR="009731D7" w:rsidRPr="00C84F58" w:rsidRDefault="000E18B4">
      <w:pPr>
        <w:numPr>
          <w:ilvl w:val="0"/>
          <w:numId w:val="1"/>
        </w:numPr>
        <w:spacing w:after="0" w:line="240" w:lineRule="auto"/>
        <w:ind w:hanging="360"/>
        <w:rPr>
          <w:rFonts w:asciiTheme="minorHAnsi" w:hAnsiTheme="minorHAnsi" w:cstheme="minorHAnsi"/>
        </w:rPr>
      </w:pPr>
      <w:r w:rsidRPr="00C84F58">
        <w:rPr>
          <w:rFonts w:asciiTheme="minorHAnsi" w:hAnsiTheme="minorHAnsi" w:cstheme="minorHAnsi"/>
        </w:rPr>
        <w:t>Representatives from the whole-school community of students, parents, staff and governors will be involved in the review and development of this policy</w:t>
      </w:r>
    </w:p>
    <w:p w14:paraId="31409205" w14:textId="77777777" w:rsidR="009731D7" w:rsidRPr="00C84F58" w:rsidRDefault="000E18B4">
      <w:pPr>
        <w:numPr>
          <w:ilvl w:val="0"/>
          <w:numId w:val="1"/>
        </w:numPr>
        <w:spacing w:after="0" w:line="240" w:lineRule="auto"/>
        <w:ind w:hanging="360"/>
        <w:rPr>
          <w:rFonts w:asciiTheme="minorHAnsi" w:hAnsiTheme="minorHAnsi" w:cstheme="minorHAnsi"/>
        </w:rPr>
      </w:pPr>
      <w:r w:rsidRPr="00C84F58">
        <w:rPr>
          <w:rFonts w:asciiTheme="minorHAnsi" w:hAnsiTheme="minorHAnsi" w:cstheme="minorHAnsi"/>
        </w:rPr>
        <w:t xml:space="preserve">Policies will be reviewed at least annually unless an incident or new legislation or guidance suggests the need for an interim review. </w:t>
      </w:r>
    </w:p>
    <w:p w14:paraId="152EA934" w14:textId="77777777" w:rsidR="009731D7" w:rsidRPr="00C84F58" w:rsidRDefault="009731D7">
      <w:pPr>
        <w:widowControl w:val="0"/>
        <w:spacing w:after="0" w:line="240" w:lineRule="auto"/>
        <w:rPr>
          <w:rFonts w:asciiTheme="minorHAnsi" w:hAnsiTheme="minorHAnsi" w:cstheme="minorHAnsi"/>
        </w:rPr>
      </w:pPr>
    </w:p>
    <w:p w14:paraId="3A1DEC22" w14:textId="77777777" w:rsidR="009731D7" w:rsidRPr="00C84F58" w:rsidRDefault="000E18B4">
      <w:pPr>
        <w:pStyle w:val="Heading2"/>
        <w:spacing w:line="240" w:lineRule="auto"/>
        <w:rPr>
          <w:rFonts w:asciiTheme="minorHAnsi" w:hAnsiTheme="minorHAnsi" w:cstheme="minorHAnsi"/>
        </w:rPr>
      </w:pPr>
      <w:bookmarkStart w:id="1" w:name="_1fob9te" w:colFirst="0" w:colLast="0"/>
      <w:bookmarkEnd w:id="1"/>
      <w:r w:rsidRPr="00C84F58">
        <w:rPr>
          <w:rFonts w:asciiTheme="minorHAnsi" w:hAnsiTheme="minorHAnsi" w:cstheme="minorHAnsi"/>
        </w:rPr>
        <w:t xml:space="preserve">Child protection statement </w:t>
      </w:r>
    </w:p>
    <w:p w14:paraId="28F8AFB1" w14:textId="77777777" w:rsidR="009731D7" w:rsidRPr="00C84F58" w:rsidRDefault="000E18B4">
      <w:pPr>
        <w:widowControl w:val="0"/>
        <w:spacing w:after="0" w:line="240" w:lineRule="auto"/>
        <w:ind w:right="212"/>
        <w:rPr>
          <w:rFonts w:asciiTheme="minorHAnsi" w:hAnsiTheme="minorHAnsi" w:cstheme="minorHAnsi"/>
        </w:rPr>
      </w:pPr>
      <w:r w:rsidRPr="00C84F58">
        <w:rPr>
          <w:rFonts w:asciiTheme="minorHAnsi" w:hAnsiTheme="minorHAnsi" w:cstheme="minorHAnsi"/>
        </w:rPr>
        <w:t xml:space="preserve">We recognise our moral and statutory responsibility to safeguard and promote the welfare of all students. We endeavour to provide a safe and welcoming environment where children are respected and valued. We are alert to the signs of abuse and neglect and follow our procedures to ensure that children receive effective support, protection and justice. </w:t>
      </w:r>
    </w:p>
    <w:p w14:paraId="6778DCE2" w14:textId="77777777" w:rsidR="009731D7" w:rsidRPr="00C84F58" w:rsidRDefault="009731D7">
      <w:pPr>
        <w:widowControl w:val="0"/>
        <w:spacing w:after="0" w:line="240" w:lineRule="auto"/>
        <w:ind w:right="617"/>
        <w:rPr>
          <w:rFonts w:asciiTheme="minorHAnsi" w:hAnsiTheme="minorHAnsi" w:cstheme="minorHAnsi"/>
        </w:rPr>
      </w:pPr>
    </w:p>
    <w:p w14:paraId="22BEC429" w14:textId="77777777" w:rsidR="009731D7" w:rsidRPr="00C84F58" w:rsidRDefault="000E18B4">
      <w:pPr>
        <w:widowControl w:val="0"/>
        <w:spacing w:after="0" w:line="240" w:lineRule="auto"/>
        <w:ind w:right="617"/>
        <w:rPr>
          <w:rFonts w:asciiTheme="minorHAnsi" w:hAnsiTheme="minorHAnsi" w:cstheme="minorHAnsi"/>
        </w:rPr>
      </w:pPr>
      <w:r w:rsidRPr="00C84F58">
        <w:rPr>
          <w:rFonts w:asciiTheme="minorHAnsi" w:hAnsiTheme="minorHAnsi" w:cstheme="minorHAnsi"/>
        </w:rPr>
        <w:t>The procedures contained in this policy apply to all staff and governors and are consistent with those of the Torbay and Devon safeguarding children board (T/DSCB)</w:t>
      </w:r>
      <w:r w:rsidRPr="00C84F58">
        <w:rPr>
          <w:rFonts w:asciiTheme="minorHAnsi" w:hAnsiTheme="minorHAnsi" w:cstheme="minorHAnsi"/>
          <w:color w:val="808080"/>
        </w:rPr>
        <w:t>.</w:t>
      </w:r>
    </w:p>
    <w:p w14:paraId="0B782E9E" w14:textId="77777777" w:rsidR="009731D7" w:rsidRPr="00C84F58" w:rsidRDefault="009731D7">
      <w:pPr>
        <w:widowControl w:val="0"/>
        <w:spacing w:after="0" w:line="240" w:lineRule="auto"/>
        <w:rPr>
          <w:rFonts w:asciiTheme="minorHAnsi" w:hAnsiTheme="minorHAnsi" w:cstheme="minorHAnsi"/>
        </w:rPr>
      </w:pPr>
    </w:p>
    <w:p w14:paraId="1CA10F16" w14:textId="77777777" w:rsidR="009731D7" w:rsidRPr="00C84F58" w:rsidRDefault="000E18B4">
      <w:pPr>
        <w:pStyle w:val="Heading3"/>
        <w:spacing w:line="240" w:lineRule="auto"/>
        <w:rPr>
          <w:rFonts w:asciiTheme="minorHAnsi" w:hAnsiTheme="minorHAnsi" w:cstheme="minorHAnsi"/>
        </w:rPr>
      </w:pPr>
      <w:bookmarkStart w:id="2" w:name="_3znysh7" w:colFirst="0" w:colLast="0"/>
      <w:bookmarkEnd w:id="2"/>
      <w:r w:rsidRPr="00C84F58">
        <w:rPr>
          <w:rFonts w:asciiTheme="minorHAnsi" w:hAnsiTheme="minorHAnsi" w:cstheme="minorHAnsi"/>
        </w:rPr>
        <w:t xml:space="preserve">Policy principles </w:t>
      </w:r>
    </w:p>
    <w:p w14:paraId="69CC6E7F" w14:textId="77777777" w:rsidR="009731D7" w:rsidRPr="00C84F58" w:rsidRDefault="000E18B4">
      <w:pPr>
        <w:widowControl w:val="0"/>
        <w:numPr>
          <w:ilvl w:val="0"/>
          <w:numId w:val="3"/>
        </w:numPr>
        <w:spacing w:after="0" w:line="240" w:lineRule="auto"/>
        <w:ind w:hanging="360"/>
        <w:rPr>
          <w:rFonts w:asciiTheme="minorHAnsi" w:hAnsiTheme="minorHAnsi" w:cstheme="minorHAnsi"/>
        </w:rPr>
      </w:pPr>
      <w:r w:rsidRPr="00C84F58">
        <w:rPr>
          <w:rFonts w:asciiTheme="minorHAnsi" w:hAnsiTheme="minorHAnsi" w:cstheme="minorHAnsi"/>
        </w:rPr>
        <w:t xml:space="preserve">The welfare of the child is paramount </w:t>
      </w:r>
    </w:p>
    <w:p w14:paraId="62B7DE1E" w14:textId="4ED0EC80" w:rsidR="009731D7" w:rsidRPr="00C84F58" w:rsidRDefault="000E18B4">
      <w:pPr>
        <w:widowControl w:val="0"/>
        <w:numPr>
          <w:ilvl w:val="0"/>
          <w:numId w:val="3"/>
        </w:numPr>
        <w:spacing w:after="0" w:line="240" w:lineRule="auto"/>
        <w:ind w:hanging="360"/>
        <w:rPr>
          <w:rFonts w:asciiTheme="minorHAnsi" w:hAnsiTheme="minorHAnsi" w:cstheme="minorHAnsi"/>
        </w:rPr>
      </w:pPr>
      <w:r w:rsidRPr="00C84F58">
        <w:rPr>
          <w:rFonts w:asciiTheme="minorHAnsi" w:hAnsiTheme="minorHAnsi" w:cstheme="minorHAnsi"/>
        </w:rPr>
        <w:t xml:space="preserve">All children, regardless of age, gender, ability, culture, race, language, religion or sexual identity, </w:t>
      </w:r>
      <w:r w:rsidR="000D117F" w:rsidRPr="00C84F58">
        <w:rPr>
          <w:rFonts w:asciiTheme="minorHAnsi" w:hAnsiTheme="minorHAnsi" w:cstheme="minorHAnsi"/>
        </w:rPr>
        <w:t>have equal rights to protection, safeguarding and opportunities.</w:t>
      </w:r>
    </w:p>
    <w:p w14:paraId="42D118E3" w14:textId="77777777" w:rsidR="009731D7" w:rsidRPr="00C84F58" w:rsidRDefault="000E18B4">
      <w:pPr>
        <w:widowControl w:val="0"/>
        <w:numPr>
          <w:ilvl w:val="0"/>
          <w:numId w:val="3"/>
        </w:numPr>
        <w:spacing w:after="0" w:line="240" w:lineRule="auto"/>
        <w:ind w:hanging="360"/>
        <w:rPr>
          <w:rFonts w:asciiTheme="minorHAnsi" w:hAnsiTheme="minorHAnsi" w:cstheme="minorHAnsi"/>
        </w:rPr>
      </w:pPr>
      <w:r w:rsidRPr="00C84F58">
        <w:rPr>
          <w:rFonts w:asciiTheme="minorHAnsi" w:hAnsiTheme="minorHAnsi" w:cstheme="minorHAnsi"/>
        </w:rPr>
        <w:t xml:space="preserve">All staff have an equal responsibility to act on any suspicion or disclosure that may suggest a child is at risk of harm </w:t>
      </w:r>
    </w:p>
    <w:p w14:paraId="6AB49D32" w14:textId="77777777" w:rsidR="009731D7" w:rsidRPr="00C84F58" w:rsidRDefault="000E18B4">
      <w:pPr>
        <w:widowControl w:val="0"/>
        <w:numPr>
          <w:ilvl w:val="0"/>
          <w:numId w:val="3"/>
        </w:numPr>
        <w:spacing w:after="0" w:line="240" w:lineRule="auto"/>
        <w:ind w:hanging="360"/>
        <w:rPr>
          <w:rFonts w:asciiTheme="minorHAnsi" w:hAnsiTheme="minorHAnsi" w:cstheme="minorHAnsi"/>
        </w:rPr>
      </w:pPr>
      <w:r w:rsidRPr="00C84F58">
        <w:rPr>
          <w:rFonts w:asciiTheme="minorHAnsi" w:hAnsiTheme="minorHAnsi" w:cstheme="minorHAnsi"/>
        </w:rPr>
        <w:t xml:space="preserve">Students and staff involved in child protection issues will receive appropriate support </w:t>
      </w:r>
    </w:p>
    <w:p w14:paraId="2DFF741C" w14:textId="77777777" w:rsidR="009731D7" w:rsidRPr="00C84F58" w:rsidRDefault="009731D7">
      <w:pPr>
        <w:widowControl w:val="0"/>
        <w:spacing w:after="0" w:line="240" w:lineRule="auto"/>
        <w:rPr>
          <w:rFonts w:asciiTheme="minorHAnsi" w:hAnsiTheme="minorHAnsi" w:cstheme="minorHAnsi"/>
        </w:rPr>
      </w:pPr>
    </w:p>
    <w:p w14:paraId="3C16340F" w14:textId="77777777" w:rsidR="009731D7" w:rsidRPr="00C84F58" w:rsidRDefault="000E18B4">
      <w:pPr>
        <w:pStyle w:val="Heading3"/>
        <w:spacing w:line="240" w:lineRule="auto"/>
        <w:rPr>
          <w:rFonts w:asciiTheme="minorHAnsi" w:hAnsiTheme="minorHAnsi" w:cstheme="minorHAnsi"/>
        </w:rPr>
      </w:pPr>
      <w:bookmarkStart w:id="3" w:name="_2et92p0" w:colFirst="0" w:colLast="0"/>
      <w:bookmarkEnd w:id="3"/>
      <w:r w:rsidRPr="00C84F58">
        <w:rPr>
          <w:rFonts w:asciiTheme="minorHAnsi" w:hAnsiTheme="minorHAnsi" w:cstheme="minorHAnsi"/>
        </w:rPr>
        <w:t xml:space="preserve">Policy aims </w:t>
      </w:r>
    </w:p>
    <w:p w14:paraId="3AD7EDC7" w14:textId="77777777" w:rsidR="009731D7" w:rsidRPr="00C84F58" w:rsidRDefault="000E18B4">
      <w:pPr>
        <w:widowControl w:val="0"/>
        <w:numPr>
          <w:ilvl w:val="0"/>
          <w:numId w:val="6"/>
        </w:numPr>
        <w:spacing w:after="0" w:line="240" w:lineRule="auto"/>
        <w:ind w:hanging="360"/>
        <w:rPr>
          <w:rFonts w:asciiTheme="minorHAnsi" w:hAnsiTheme="minorHAnsi" w:cstheme="minorHAnsi"/>
        </w:rPr>
      </w:pPr>
      <w:r w:rsidRPr="00C84F58">
        <w:rPr>
          <w:rFonts w:asciiTheme="minorHAnsi" w:hAnsiTheme="minorHAnsi" w:cstheme="minorHAnsi"/>
        </w:rPr>
        <w:t xml:space="preserve">To provide all staff with the necessary information to enable them to meet their child protection responsibilities </w:t>
      </w:r>
    </w:p>
    <w:p w14:paraId="08C9CC54" w14:textId="77777777" w:rsidR="009731D7" w:rsidRPr="00C84F58" w:rsidRDefault="000E18B4">
      <w:pPr>
        <w:widowControl w:val="0"/>
        <w:numPr>
          <w:ilvl w:val="0"/>
          <w:numId w:val="6"/>
        </w:numPr>
        <w:spacing w:after="0" w:line="240" w:lineRule="auto"/>
        <w:ind w:hanging="360"/>
        <w:rPr>
          <w:rFonts w:asciiTheme="minorHAnsi" w:hAnsiTheme="minorHAnsi" w:cstheme="minorHAnsi"/>
        </w:rPr>
      </w:pPr>
      <w:r w:rsidRPr="00C84F58">
        <w:rPr>
          <w:rFonts w:asciiTheme="minorHAnsi" w:hAnsiTheme="minorHAnsi" w:cstheme="minorHAnsi"/>
        </w:rPr>
        <w:t xml:space="preserve">To ensure consistent good practice </w:t>
      </w:r>
    </w:p>
    <w:p w14:paraId="40B06E9C" w14:textId="77777777" w:rsidR="009731D7" w:rsidRPr="00C84F58" w:rsidRDefault="000E18B4">
      <w:pPr>
        <w:widowControl w:val="0"/>
        <w:numPr>
          <w:ilvl w:val="0"/>
          <w:numId w:val="6"/>
        </w:numPr>
        <w:spacing w:after="0" w:line="240" w:lineRule="auto"/>
        <w:ind w:hanging="360"/>
        <w:rPr>
          <w:rFonts w:asciiTheme="minorHAnsi" w:hAnsiTheme="minorHAnsi" w:cstheme="minorHAnsi"/>
        </w:rPr>
      </w:pPr>
      <w:r w:rsidRPr="00C84F58">
        <w:rPr>
          <w:rFonts w:asciiTheme="minorHAnsi" w:hAnsiTheme="minorHAnsi" w:cstheme="minorHAnsi"/>
        </w:rPr>
        <w:t xml:space="preserve">To demonstrate the school’s commitment with regard to child protection to students, parents and other partners </w:t>
      </w:r>
    </w:p>
    <w:p w14:paraId="4B902413" w14:textId="77777777" w:rsidR="009731D7" w:rsidRPr="00C84F58" w:rsidRDefault="000E18B4">
      <w:pPr>
        <w:widowControl w:val="0"/>
        <w:numPr>
          <w:ilvl w:val="0"/>
          <w:numId w:val="6"/>
        </w:numPr>
        <w:spacing w:after="0" w:line="240" w:lineRule="auto"/>
        <w:ind w:hanging="360"/>
        <w:rPr>
          <w:rFonts w:asciiTheme="minorHAnsi" w:hAnsiTheme="minorHAnsi" w:cstheme="minorHAnsi"/>
        </w:rPr>
      </w:pPr>
      <w:r w:rsidRPr="00C84F58">
        <w:rPr>
          <w:rFonts w:asciiTheme="minorHAnsi" w:hAnsiTheme="minorHAnsi" w:cstheme="minorHAnsi"/>
        </w:rPr>
        <w:t xml:space="preserve">To contribute to the school’s safeguarding portfolio </w:t>
      </w:r>
    </w:p>
    <w:p w14:paraId="73C4B8BA" w14:textId="77777777" w:rsidR="009731D7" w:rsidRPr="00C84F58" w:rsidRDefault="009731D7">
      <w:pPr>
        <w:widowControl w:val="0"/>
        <w:spacing w:after="0" w:line="240" w:lineRule="auto"/>
        <w:rPr>
          <w:rFonts w:asciiTheme="minorHAnsi" w:hAnsiTheme="minorHAnsi" w:cstheme="minorHAnsi"/>
        </w:rPr>
      </w:pPr>
    </w:p>
    <w:p w14:paraId="5CEFB0E1" w14:textId="77777777" w:rsidR="00EC7491" w:rsidRPr="00C84F58" w:rsidRDefault="00EC7491">
      <w:pPr>
        <w:pStyle w:val="Heading1"/>
        <w:spacing w:line="240" w:lineRule="auto"/>
        <w:rPr>
          <w:rFonts w:asciiTheme="minorHAnsi" w:hAnsiTheme="minorHAnsi" w:cstheme="minorHAnsi"/>
        </w:rPr>
      </w:pPr>
      <w:bookmarkStart w:id="4" w:name="_tyjcwt" w:colFirst="0" w:colLast="0"/>
      <w:bookmarkEnd w:id="4"/>
    </w:p>
    <w:p w14:paraId="72618492" w14:textId="77777777" w:rsidR="00EC7491" w:rsidRPr="00C84F58" w:rsidRDefault="00EC7491">
      <w:pPr>
        <w:pStyle w:val="Heading1"/>
        <w:spacing w:line="240" w:lineRule="auto"/>
        <w:rPr>
          <w:rFonts w:asciiTheme="minorHAnsi" w:hAnsiTheme="minorHAnsi" w:cstheme="minorHAnsi"/>
        </w:rPr>
      </w:pPr>
      <w:r w:rsidRPr="00C84F58">
        <w:rPr>
          <w:rFonts w:asciiTheme="minorHAnsi" w:hAnsiTheme="minorHAnsi" w:cstheme="minorHAnsi"/>
          <w:noProof/>
        </w:rPr>
        <mc:AlternateContent>
          <mc:Choice Requires="wps">
            <w:drawing>
              <wp:inline distT="0" distB="0" distL="0" distR="0" wp14:anchorId="39D2520A" wp14:editId="54A21A2E">
                <wp:extent cx="5731510" cy="4124325"/>
                <wp:effectExtent l="0" t="0" r="21590" b="2857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4124325"/>
                        </a:xfrm>
                        <a:prstGeom prst="rect">
                          <a:avLst/>
                        </a:prstGeom>
                        <a:solidFill>
                          <a:srgbClr val="FFFFFF"/>
                        </a:solidFill>
                        <a:ln w="9525">
                          <a:solidFill>
                            <a:srgbClr val="000000"/>
                          </a:solidFill>
                          <a:miter lim="800000"/>
                          <a:headEnd/>
                          <a:tailEnd/>
                        </a:ln>
                      </wps:spPr>
                      <wps:txbx>
                        <w:txbxContent>
                          <w:p w14:paraId="4A139CB9" w14:textId="77777777" w:rsidR="009A039E" w:rsidRDefault="009A039E" w:rsidP="00EC7491">
                            <w:pPr>
                              <w:pStyle w:val="Default"/>
                              <w:spacing w:after="80"/>
                              <w:rPr>
                                <w:rFonts w:asciiTheme="minorHAnsi" w:hAnsiTheme="minorHAnsi" w:cstheme="minorHAnsi"/>
                                <w:b/>
                                <w:bCs/>
                                <w:color w:val="auto"/>
                                <w:sz w:val="22"/>
                                <w:szCs w:val="22"/>
                              </w:rPr>
                            </w:pPr>
                            <w:r w:rsidRPr="00EC7491">
                              <w:rPr>
                                <w:rFonts w:asciiTheme="minorHAnsi" w:hAnsiTheme="minorHAnsi" w:cstheme="minorHAnsi"/>
                                <w:b/>
                                <w:bCs/>
                                <w:color w:val="auto"/>
                                <w:sz w:val="22"/>
                                <w:szCs w:val="22"/>
                              </w:rPr>
                              <w:t xml:space="preserve">Terminology </w:t>
                            </w:r>
                          </w:p>
                          <w:p w14:paraId="6D703C6C" w14:textId="77777777" w:rsidR="009A039E" w:rsidRPr="00EC7491" w:rsidRDefault="009A039E" w:rsidP="00EC7491">
                            <w:pPr>
                              <w:pStyle w:val="Default"/>
                              <w:spacing w:after="80"/>
                              <w:rPr>
                                <w:rFonts w:asciiTheme="minorHAnsi" w:hAnsiTheme="minorHAnsi" w:cstheme="minorHAnsi"/>
                                <w:color w:val="auto"/>
                                <w:sz w:val="10"/>
                                <w:szCs w:val="10"/>
                              </w:rPr>
                            </w:pPr>
                          </w:p>
                          <w:p w14:paraId="05CAE590" w14:textId="77777777" w:rsidR="009A039E" w:rsidRPr="00EC7491" w:rsidRDefault="009A039E" w:rsidP="00EC7491">
                            <w:pPr>
                              <w:pStyle w:val="CM148"/>
                              <w:spacing w:after="280" w:line="258" w:lineRule="atLeast"/>
                              <w:ind w:right="117"/>
                              <w:rPr>
                                <w:rFonts w:asciiTheme="minorHAnsi" w:hAnsiTheme="minorHAnsi" w:cstheme="minorHAnsi"/>
                                <w:sz w:val="22"/>
                                <w:szCs w:val="22"/>
                              </w:rPr>
                            </w:pPr>
                            <w:r w:rsidRPr="00EC7491">
                              <w:rPr>
                                <w:rFonts w:asciiTheme="minorHAnsi" w:hAnsiTheme="minorHAnsi" w:cstheme="minorHAnsi"/>
                                <w:b/>
                                <w:bCs/>
                                <w:sz w:val="22"/>
                                <w:szCs w:val="22"/>
                              </w:rPr>
                              <w:t>Safeguarding</w:t>
                            </w:r>
                            <w:r w:rsidRPr="00EC7491">
                              <w:rPr>
                                <w:rFonts w:asciiTheme="minorHAnsi" w:hAnsiTheme="minorHAnsi" w:cstheme="minorHAnsi"/>
                                <w:sz w:val="22"/>
                                <w:szCs w:val="22"/>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53D56F32" w14:textId="77777777" w:rsidR="009A039E" w:rsidRPr="00EC7491" w:rsidRDefault="009A039E" w:rsidP="00EC7491">
                            <w:pPr>
                              <w:pStyle w:val="CM148"/>
                              <w:spacing w:after="280" w:line="256" w:lineRule="atLeast"/>
                              <w:ind w:right="362"/>
                              <w:rPr>
                                <w:rFonts w:asciiTheme="minorHAnsi" w:hAnsiTheme="minorHAnsi" w:cstheme="minorHAnsi"/>
                                <w:sz w:val="22"/>
                                <w:szCs w:val="22"/>
                              </w:rPr>
                            </w:pPr>
                            <w:r w:rsidRPr="00EC7491">
                              <w:rPr>
                                <w:rFonts w:asciiTheme="minorHAnsi" w:hAnsiTheme="minorHAnsi" w:cstheme="minorHAnsi"/>
                                <w:b/>
                                <w:bCs/>
                                <w:sz w:val="22"/>
                                <w:szCs w:val="22"/>
                              </w:rPr>
                              <w:t>Child protection</w:t>
                            </w:r>
                            <w:r w:rsidRPr="00EC7491">
                              <w:rPr>
                                <w:rFonts w:asciiTheme="minorHAnsi" w:hAnsiTheme="minorHAnsi" w:cstheme="minorHAnsi"/>
                                <w:sz w:val="22"/>
                                <w:szCs w:val="22"/>
                              </w:rPr>
                              <w:t xml:space="preserve"> refers to the processes undertaken to protect children who have been identified as suffering, or being at risk of suffering significant harm. </w:t>
                            </w:r>
                          </w:p>
                          <w:p w14:paraId="3E17BF9C" w14:textId="77777777" w:rsidR="009A039E" w:rsidRPr="00EC7491" w:rsidRDefault="009A039E" w:rsidP="00EC7491">
                            <w:pPr>
                              <w:pStyle w:val="CM148"/>
                              <w:spacing w:after="280" w:line="258" w:lineRule="atLeast"/>
                              <w:rPr>
                                <w:rFonts w:asciiTheme="minorHAnsi" w:hAnsiTheme="minorHAnsi" w:cstheme="minorHAnsi"/>
                                <w:sz w:val="22"/>
                                <w:szCs w:val="22"/>
                              </w:rPr>
                            </w:pPr>
                            <w:proofErr w:type="gramStart"/>
                            <w:r w:rsidRPr="00EC7491">
                              <w:rPr>
                                <w:rFonts w:asciiTheme="minorHAnsi" w:hAnsiTheme="minorHAnsi" w:cstheme="minorHAnsi"/>
                                <w:b/>
                                <w:bCs/>
                                <w:sz w:val="22"/>
                                <w:szCs w:val="22"/>
                              </w:rPr>
                              <w:t>Staff</w:t>
                            </w:r>
                            <w:proofErr w:type="gramEnd"/>
                            <w:r w:rsidRPr="00EC7491">
                              <w:rPr>
                                <w:rFonts w:asciiTheme="minorHAnsi" w:hAnsiTheme="minorHAnsi" w:cstheme="minorHAnsi"/>
                                <w:sz w:val="22"/>
                                <w:szCs w:val="22"/>
                              </w:rPr>
                              <w:t xml:space="preserve"> refers to all those working for or on behalf of the school, full time or part time, temporary or permanent, in either a paid or voluntary capacity. </w:t>
                            </w:r>
                          </w:p>
                          <w:p w14:paraId="301E9379" w14:textId="77777777" w:rsidR="009A039E" w:rsidRDefault="009A039E" w:rsidP="00EC7491">
                            <w:pPr>
                              <w:pStyle w:val="Default"/>
                              <w:rPr>
                                <w:rFonts w:asciiTheme="minorHAnsi" w:hAnsiTheme="minorHAnsi" w:cstheme="minorHAnsi"/>
                                <w:sz w:val="22"/>
                                <w:szCs w:val="22"/>
                              </w:rPr>
                            </w:pPr>
                            <w:r w:rsidRPr="00EC7491">
                              <w:rPr>
                                <w:rFonts w:asciiTheme="minorHAnsi" w:hAnsiTheme="minorHAnsi" w:cstheme="minorHAnsi"/>
                                <w:b/>
                                <w:sz w:val="22"/>
                                <w:szCs w:val="22"/>
                              </w:rPr>
                              <w:t xml:space="preserve">DSL </w:t>
                            </w:r>
                            <w:r w:rsidRPr="00EC7491">
                              <w:rPr>
                                <w:rFonts w:asciiTheme="minorHAnsi" w:hAnsiTheme="minorHAnsi" w:cstheme="minorHAnsi"/>
                                <w:sz w:val="22"/>
                                <w:szCs w:val="22"/>
                              </w:rPr>
                              <w:t>refers to the designated safeguarding lead at the school.</w:t>
                            </w:r>
                          </w:p>
                          <w:p w14:paraId="200C4D98" w14:textId="77777777" w:rsidR="009A039E" w:rsidRDefault="009A039E" w:rsidP="00EC7491">
                            <w:pPr>
                              <w:pStyle w:val="Default"/>
                              <w:rPr>
                                <w:rFonts w:asciiTheme="minorHAnsi" w:hAnsiTheme="minorHAnsi" w:cstheme="minorHAnsi"/>
                                <w:sz w:val="22"/>
                                <w:szCs w:val="22"/>
                              </w:rPr>
                            </w:pPr>
                          </w:p>
                          <w:p w14:paraId="13098262" w14:textId="77777777" w:rsidR="009A039E" w:rsidRDefault="009A039E" w:rsidP="00EC7491">
                            <w:pPr>
                              <w:pStyle w:val="Default"/>
                              <w:rPr>
                                <w:rFonts w:asciiTheme="minorHAnsi" w:hAnsiTheme="minorHAnsi" w:cstheme="minorHAnsi"/>
                                <w:b/>
                                <w:sz w:val="22"/>
                                <w:szCs w:val="22"/>
                              </w:rPr>
                            </w:pPr>
                            <w:r w:rsidRPr="00EC7491">
                              <w:rPr>
                                <w:rFonts w:asciiTheme="minorHAnsi" w:hAnsiTheme="minorHAnsi" w:cstheme="minorHAnsi"/>
                                <w:b/>
                                <w:sz w:val="22"/>
                                <w:szCs w:val="22"/>
                              </w:rPr>
                              <w:t>CPSO</w:t>
                            </w:r>
                            <w:r>
                              <w:rPr>
                                <w:rFonts w:asciiTheme="minorHAnsi" w:hAnsiTheme="minorHAnsi" w:cstheme="minorHAnsi"/>
                                <w:sz w:val="22"/>
                                <w:szCs w:val="22"/>
                              </w:rPr>
                              <w:t xml:space="preserve"> refers to the Child Protection and Safeguarding Officer at the school.</w:t>
                            </w:r>
                          </w:p>
                          <w:p w14:paraId="6EDBABFC" w14:textId="77777777" w:rsidR="009A039E" w:rsidRPr="00EC7491" w:rsidRDefault="009A039E" w:rsidP="00EC7491">
                            <w:pPr>
                              <w:pStyle w:val="Default"/>
                              <w:rPr>
                                <w:rFonts w:asciiTheme="minorHAnsi" w:hAnsiTheme="minorHAnsi" w:cstheme="minorHAnsi"/>
                                <w:b/>
                                <w:sz w:val="22"/>
                                <w:szCs w:val="22"/>
                              </w:rPr>
                            </w:pPr>
                          </w:p>
                          <w:p w14:paraId="7C61E033" w14:textId="77777777" w:rsidR="009A039E" w:rsidRPr="00EC7491" w:rsidRDefault="009A039E" w:rsidP="00EC7491">
                            <w:pPr>
                              <w:pStyle w:val="CM148"/>
                              <w:spacing w:after="280" w:line="258" w:lineRule="atLeast"/>
                              <w:rPr>
                                <w:rFonts w:asciiTheme="minorHAnsi" w:hAnsiTheme="minorHAnsi" w:cstheme="minorHAnsi"/>
                                <w:sz w:val="22"/>
                                <w:szCs w:val="22"/>
                              </w:rPr>
                            </w:pPr>
                            <w:r w:rsidRPr="00EC7491">
                              <w:rPr>
                                <w:rFonts w:asciiTheme="minorHAnsi" w:hAnsiTheme="minorHAnsi" w:cstheme="minorHAnsi"/>
                                <w:b/>
                                <w:bCs/>
                                <w:sz w:val="22"/>
                                <w:szCs w:val="22"/>
                              </w:rPr>
                              <w:t>Child</w:t>
                            </w:r>
                            <w:r w:rsidRPr="00EC7491">
                              <w:rPr>
                                <w:rFonts w:asciiTheme="minorHAnsi" w:hAnsiTheme="minorHAnsi" w:cstheme="minorHAnsi"/>
                                <w:sz w:val="22"/>
                                <w:szCs w:val="22"/>
                              </w:rPr>
                              <w:t xml:space="preserve"> includes everyone under the age of 18. </w:t>
                            </w:r>
                          </w:p>
                          <w:p w14:paraId="51E2F5E5" w14:textId="77777777" w:rsidR="009A039E" w:rsidRDefault="009A039E" w:rsidP="00EC7491">
                            <w:pPr>
                              <w:rPr>
                                <w:rFonts w:asciiTheme="minorHAnsi" w:hAnsiTheme="minorHAnsi" w:cstheme="minorHAnsi"/>
                              </w:rPr>
                            </w:pPr>
                            <w:r w:rsidRPr="00EC7491">
                              <w:rPr>
                                <w:rFonts w:asciiTheme="minorHAnsi" w:hAnsiTheme="minorHAnsi" w:cstheme="minorHAnsi"/>
                                <w:b/>
                                <w:bCs/>
                              </w:rPr>
                              <w:t>Parent</w:t>
                            </w:r>
                            <w:r w:rsidRPr="00EC7491">
                              <w:rPr>
                                <w:rFonts w:asciiTheme="minorHAnsi" w:hAnsiTheme="minorHAnsi" w:cstheme="minorHAnsi"/>
                              </w:rPr>
                              <w:t xml:space="preserve"> refers to birth parents and other adults who are in a parenting role, for example step-parents, foster carers and adoptive parents.</w:t>
                            </w:r>
                          </w:p>
                          <w:p w14:paraId="0B00254A" w14:textId="77777777" w:rsidR="009A039E" w:rsidRPr="00EC7491" w:rsidRDefault="009A039E" w:rsidP="00EC7491">
                            <w:pPr>
                              <w:rPr>
                                <w:rFonts w:asciiTheme="minorHAnsi" w:hAnsiTheme="minorHAnsi" w:cstheme="minorHAnsi"/>
                              </w:rPr>
                            </w:pPr>
                            <w:r w:rsidRPr="00EC7491">
                              <w:rPr>
                                <w:rFonts w:asciiTheme="minorHAnsi" w:hAnsiTheme="minorHAnsi" w:cstheme="minorHAnsi"/>
                                <w:b/>
                              </w:rPr>
                              <w:t>Pink Slip</w:t>
                            </w:r>
                            <w:r>
                              <w:rPr>
                                <w:rFonts w:asciiTheme="minorHAnsi" w:hAnsiTheme="minorHAnsi" w:cstheme="minorHAnsi"/>
                              </w:rPr>
                              <w:t xml:space="preserve"> refers to a record of concern form</w:t>
                            </w:r>
                          </w:p>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type w14:anchorId="39D2520A" id="_x0000_t202" coordsize="21600,21600" o:spt="202" path="m0,0l0,21600,21600,21600,21600,0xe">
                <v:stroke joinstyle="miter"/>
                <v:path gradientshapeok="t" o:connecttype="rect"/>
              </v:shapetype>
              <v:shape id="Text Box 6" o:spid="_x0000_s1026" type="#_x0000_t202" style="width:451.3pt;height:324.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">
                <v:textbox>
                  <w:txbxContent>
                    <w:p w14:paraId="4A139CB9" w14:textId="77777777" w:rsidR="009A039E" w:rsidRDefault="009A039E" w:rsidP="00EC7491">
                      <w:pPr>
                        <w:pStyle w:val="Default"/>
                        <w:spacing w:after="80"/>
                        <w:rPr>
                          <w:rFonts w:asciiTheme="minorHAnsi" w:hAnsiTheme="minorHAnsi" w:cstheme="minorHAnsi"/>
                          <w:b/>
                          <w:bCs/>
                          <w:color w:val="auto"/>
                          <w:sz w:val="22"/>
                          <w:szCs w:val="22"/>
                        </w:rPr>
                      </w:pPr>
                      <w:r w:rsidRPr="00EC7491">
                        <w:rPr>
                          <w:rFonts w:asciiTheme="minorHAnsi" w:hAnsiTheme="minorHAnsi" w:cstheme="minorHAnsi"/>
                          <w:b/>
                          <w:bCs/>
                          <w:color w:val="auto"/>
                          <w:sz w:val="22"/>
                          <w:szCs w:val="22"/>
                        </w:rPr>
                        <w:t xml:space="preserve">Terminology </w:t>
                      </w:r>
                    </w:p>
                    <w:p w14:paraId="6D703C6C" w14:textId="77777777" w:rsidR="009A039E" w:rsidRPr="00EC7491" w:rsidRDefault="009A039E" w:rsidP="00EC7491">
                      <w:pPr>
                        <w:pStyle w:val="Default"/>
                        <w:spacing w:after="80"/>
                        <w:rPr>
                          <w:rFonts w:asciiTheme="minorHAnsi" w:hAnsiTheme="minorHAnsi" w:cstheme="minorHAnsi"/>
                          <w:color w:val="auto"/>
                          <w:sz w:val="10"/>
                          <w:szCs w:val="10"/>
                        </w:rPr>
                      </w:pPr>
                    </w:p>
                    <w:p w14:paraId="05CAE590" w14:textId="77777777" w:rsidR="009A039E" w:rsidRPr="00EC7491" w:rsidRDefault="009A039E" w:rsidP="00EC7491">
                      <w:pPr>
                        <w:pStyle w:val="CM148"/>
                        <w:spacing w:after="280" w:line="258" w:lineRule="atLeast"/>
                        <w:ind w:right="117"/>
                        <w:rPr>
                          <w:rFonts w:asciiTheme="minorHAnsi" w:hAnsiTheme="minorHAnsi" w:cstheme="minorHAnsi"/>
                          <w:sz w:val="22"/>
                          <w:szCs w:val="22"/>
                        </w:rPr>
                      </w:pPr>
                      <w:r w:rsidRPr="00EC7491">
                        <w:rPr>
                          <w:rFonts w:asciiTheme="minorHAnsi" w:hAnsiTheme="minorHAnsi" w:cstheme="minorHAnsi"/>
                          <w:b/>
                          <w:bCs/>
                          <w:sz w:val="22"/>
                          <w:szCs w:val="22"/>
                        </w:rPr>
                        <w:t>Safeguarding</w:t>
                      </w:r>
                      <w:r w:rsidRPr="00EC7491">
                        <w:rPr>
                          <w:rFonts w:asciiTheme="minorHAnsi" w:hAnsiTheme="minorHAnsi" w:cstheme="minorHAnsi"/>
                          <w:sz w:val="22"/>
                          <w:szCs w:val="22"/>
                        </w:rPr>
                        <w:t xml:space="preserve"> and promoting the welfare of children refers to the process of protecting children from maltreatment, preventing the impairment of health or development, ensuring that children grow up in circumstances consistent with the provision of safe and effective care and taking action to enable all children to have the best outcomes. </w:t>
                      </w:r>
                    </w:p>
                    <w:p w14:paraId="53D56F32" w14:textId="77777777" w:rsidR="009A039E" w:rsidRPr="00EC7491" w:rsidRDefault="009A039E" w:rsidP="00EC7491">
                      <w:pPr>
                        <w:pStyle w:val="CM148"/>
                        <w:spacing w:after="280" w:line="256" w:lineRule="atLeast"/>
                        <w:ind w:right="362"/>
                        <w:rPr>
                          <w:rFonts w:asciiTheme="minorHAnsi" w:hAnsiTheme="minorHAnsi" w:cstheme="minorHAnsi"/>
                          <w:sz w:val="22"/>
                          <w:szCs w:val="22"/>
                        </w:rPr>
                      </w:pPr>
                      <w:r w:rsidRPr="00EC7491">
                        <w:rPr>
                          <w:rFonts w:asciiTheme="minorHAnsi" w:hAnsiTheme="minorHAnsi" w:cstheme="minorHAnsi"/>
                          <w:b/>
                          <w:bCs/>
                          <w:sz w:val="22"/>
                          <w:szCs w:val="22"/>
                        </w:rPr>
                        <w:t>Child protection</w:t>
                      </w:r>
                      <w:r w:rsidRPr="00EC7491">
                        <w:rPr>
                          <w:rFonts w:asciiTheme="minorHAnsi" w:hAnsiTheme="minorHAnsi" w:cstheme="minorHAnsi"/>
                          <w:sz w:val="22"/>
                          <w:szCs w:val="22"/>
                        </w:rPr>
                        <w:t xml:space="preserve"> refers to the processes undertaken to protect children who have been identified as suffering, or being at risk of suffering significant harm. </w:t>
                      </w:r>
                    </w:p>
                    <w:p w14:paraId="3E17BF9C" w14:textId="77777777" w:rsidR="009A039E" w:rsidRPr="00EC7491" w:rsidRDefault="009A039E" w:rsidP="00EC7491">
                      <w:pPr>
                        <w:pStyle w:val="CM148"/>
                        <w:spacing w:after="280" w:line="258" w:lineRule="atLeast"/>
                        <w:rPr>
                          <w:rFonts w:asciiTheme="minorHAnsi" w:hAnsiTheme="minorHAnsi" w:cstheme="minorHAnsi"/>
                          <w:sz w:val="22"/>
                          <w:szCs w:val="22"/>
                        </w:rPr>
                      </w:pPr>
                      <w:r w:rsidRPr="00EC7491">
                        <w:rPr>
                          <w:rFonts w:asciiTheme="minorHAnsi" w:hAnsiTheme="minorHAnsi" w:cstheme="minorHAnsi"/>
                          <w:b/>
                          <w:bCs/>
                          <w:sz w:val="22"/>
                          <w:szCs w:val="22"/>
                        </w:rPr>
                        <w:t>Staff</w:t>
                      </w:r>
                      <w:r w:rsidRPr="00EC7491">
                        <w:rPr>
                          <w:rFonts w:asciiTheme="minorHAnsi" w:hAnsiTheme="minorHAnsi" w:cstheme="minorHAnsi"/>
                          <w:sz w:val="22"/>
                          <w:szCs w:val="22"/>
                        </w:rPr>
                        <w:t xml:space="preserve"> refers to all those working for or on behalf of the school, full time or part time, temporary or permanent, in either a paid or voluntary capacity. </w:t>
                      </w:r>
                    </w:p>
                    <w:p w14:paraId="301E9379" w14:textId="77777777" w:rsidR="009A039E" w:rsidRDefault="009A039E" w:rsidP="00EC7491">
                      <w:pPr>
                        <w:pStyle w:val="Default"/>
                        <w:rPr>
                          <w:rFonts w:asciiTheme="minorHAnsi" w:hAnsiTheme="minorHAnsi" w:cstheme="minorHAnsi"/>
                          <w:sz w:val="22"/>
                          <w:szCs w:val="22"/>
                        </w:rPr>
                      </w:pPr>
                      <w:r w:rsidRPr="00EC7491">
                        <w:rPr>
                          <w:rFonts w:asciiTheme="minorHAnsi" w:hAnsiTheme="minorHAnsi" w:cstheme="minorHAnsi"/>
                          <w:b/>
                          <w:sz w:val="22"/>
                          <w:szCs w:val="22"/>
                        </w:rPr>
                        <w:t xml:space="preserve">DSL </w:t>
                      </w:r>
                      <w:r w:rsidRPr="00EC7491">
                        <w:rPr>
                          <w:rFonts w:asciiTheme="minorHAnsi" w:hAnsiTheme="minorHAnsi" w:cstheme="minorHAnsi"/>
                          <w:sz w:val="22"/>
                          <w:szCs w:val="22"/>
                        </w:rPr>
                        <w:t>refers to the designated safeguarding lead at the school.</w:t>
                      </w:r>
                    </w:p>
                    <w:p w14:paraId="200C4D98" w14:textId="77777777" w:rsidR="009A039E" w:rsidRDefault="009A039E" w:rsidP="00EC7491">
                      <w:pPr>
                        <w:pStyle w:val="Default"/>
                        <w:rPr>
                          <w:rFonts w:asciiTheme="minorHAnsi" w:hAnsiTheme="minorHAnsi" w:cstheme="minorHAnsi"/>
                          <w:sz w:val="22"/>
                          <w:szCs w:val="22"/>
                        </w:rPr>
                      </w:pPr>
                    </w:p>
                    <w:p w14:paraId="13098262" w14:textId="77777777" w:rsidR="009A039E" w:rsidRDefault="009A039E" w:rsidP="00EC7491">
                      <w:pPr>
                        <w:pStyle w:val="Default"/>
                        <w:rPr>
                          <w:rFonts w:asciiTheme="minorHAnsi" w:hAnsiTheme="minorHAnsi" w:cstheme="minorHAnsi"/>
                          <w:b/>
                          <w:sz w:val="22"/>
                          <w:szCs w:val="22"/>
                        </w:rPr>
                      </w:pPr>
                      <w:r w:rsidRPr="00EC7491">
                        <w:rPr>
                          <w:rFonts w:asciiTheme="minorHAnsi" w:hAnsiTheme="minorHAnsi" w:cstheme="minorHAnsi"/>
                          <w:b/>
                          <w:sz w:val="22"/>
                          <w:szCs w:val="22"/>
                        </w:rPr>
                        <w:t>CPSO</w:t>
                      </w:r>
                      <w:r>
                        <w:rPr>
                          <w:rFonts w:asciiTheme="minorHAnsi" w:hAnsiTheme="minorHAnsi" w:cstheme="minorHAnsi"/>
                          <w:sz w:val="22"/>
                          <w:szCs w:val="22"/>
                        </w:rPr>
                        <w:t xml:space="preserve"> refers to the Child Protection and Safeguarding Officer at the school.</w:t>
                      </w:r>
                    </w:p>
                    <w:p w14:paraId="6EDBABFC" w14:textId="77777777" w:rsidR="009A039E" w:rsidRPr="00EC7491" w:rsidRDefault="009A039E" w:rsidP="00EC7491">
                      <w:pPr>
                        <w:pStyle w:val="Default"/>
                        <w:rPr>
                          <w:rFonts w:asciiTheme="minorHAnsi" w:hAnsiTheme="minorHAnsi" w:cstheme="minorHAnsi"/>
                          <w:b/>
                          <w:sz w:val="22"/>
                          <w:szCs w:val="22"/>
                        </w:rPr>
                      </w:pPr>
                    </w:p>
                    <w:p w14:paraId="7C61E033" w14:textId="77777777" w:rsidR="009A039E" w:rsidRPr="00EC7491" w:rsidRDefault="009A039E" w:rsidP="00EC7491">
                      <w:pPr>
                        <w:pStyle w:val="CM148"/>
                        <w:spacing w:after="280" w:line="258" w:lineRule="atLeast"/>
                        <w:rPr>
                          <w:rFonts w:asciiTheme="minorHAnsi" w:hAnsiTheme="minorHAnsi" w:cstheme="minorHAnsi"/>
                          <w:sz w:val="22"/>
                          <w:szCs w:val="22"/>
                        </w:rPr>
                      </w:pPr>
                      <w:r w:rsidRPr="00EC7491">
                        <w:rPr>
                          <w:rFonts w:asciiTheme="minorHAnsi" w:hAnsiTheme="minorHAnsi" w:cstheme="minorHAnsi"/>
                          <w:b/>
                          <w:bCs/>
                          <w:sz w:val="22"/>
                          <w:szCs w:val="22"/>
                        </w:rPr>
                        <w:t>Child</w:t>
                      </w:r>
                      <w:r w:rsidRPr="00EC7491">
                        <w:rPr>
                          <w:rFonts w:asciiTheme="minorHAnsi" w:hAnsiTheme="minorHAnsi" w:cstheme="minorHAnsi"/>
                          <w:sz w:val="22"/>
                          <w:szCs w:val="22"/>
                        </w:rPr>
                        <w:t xml:space="preserve"> includes everyone under the age of 18. </w:t>
                      </w:r>
                    </w:p>
                    <w:p w14:paraId="51E2F5E5" w14:textId="77777777" w:rsidR="009A039E" w:rsidRDefault="009A039E" w:rsidP="00EC7491">
                      <w:pPr>
                        <w:rPr>
                          <w:rFonts w:asciiTheme="minorHAnsi" w:hAnsiTheme="minorHAnsi" w:cstheme="minorHAnsi"/>
                        </w:rPr>
                      </w:pPr>
                      <w:r w:rsidRPr="00EC7491">
                        <w:rPr>
                          <w:rFonts w:asciiTheme="minorHAnsi" w:hAnsiTheme="minorHAnsi" w:cstheme="minorHAnsi"/>
                          <w:b/>
                          <w:bCs/>
                        </w:rPr>
                        <w:t>Parent</w:t>
                      </w:r>
                      <w:r w:rsidRPr="00EC7491">
                        <w:rPr>
                          <w:rFonts w:asciiTheme="minorHAnsi" w:hAnsiTheme="minorHAnsi" w:cstheme="minorHAnsi"/>
                        </w:rPr>
                        <w:t xml:space="preserve"> refers to birth parents and other adults who are in a parenting role, for example step-parents, foster carers and adoptive parents.</w:t>
                      </w:r>
                    </w:p>
                    <w:p w14:paraId="0B00254A" w14:textId="77777777" w:rsidR="009A039E" w:rsidRPr="00EC7491" w:rsidRDefault="009A039E" w:rsidP="00EC7491">
                      <w:pPr>
                        <w:rPr>
                          <w:rFonts w:asciiTheme="minorHAnsi" w:hAnsiTheme="minorHAnsi" w:cstheme="minorHAnsi"/>
                        </w:rPr>
                      </w:pPr>
                      <w:r w:rsidRPr="00EC7491">
                        <w:rPr>
                          <w:rFonts w:asciiTheme="minorHAnsi" w:hAnsiTheme="minorHAnsi" w:cstheme="minorHAnsi"/>
                          <w:b/>
                        </w:rPr>
                        <w:t>Pink Slip</w:t>
                      </w:r>
                      <w:r>
                        <w:rPr>
                          <w:rFonts w:asciiTheme="minorHAnsi" w:hAnsiTheme="minorHAnsi" w:cstheme="minorHAnsi"/>
                        </w:rPr>
                        <w:t xml:space="preserve"> refers to a record of concern form</w:t>
                      </w:r>
                    </w:p>
                  </w:txbxContent>
                </v:textbox>
                <w10:anchorlock/>
              </v:shape>
            </w:pict>
          </mc:Fallback>
        </mc:AlternateContent>
      </w:r>
    </w:p>
    <w:p w14:paraId="2227D744" w14:textId="77777777" w:rsidR="009731D7" w:rsidRPr="00C84F58" w:rsidRDefault="000E18B4">
      <w:pPr>
        <w:pStyle w:val="Heading1"/>
        <w:spacing w:line="240" w:lineRule="auto"/>
        <w:rPr>
          <w:rFonts w:asciiTheme="minorHAnsi" w:hAnsiTheme="minorHAnsi" w:cstheme="minorHAnsi"/>
        </w:rPr>
      </w:pPr>
      <w:r w:rsidRPr="00C84F58">
        <w:rPr>
          <w:rFonts w:asciiTheme="minorHAnsi" w:hAnsiTheme="minorHAnsi" w:cstheme="minorHAnsi"/>
        </w:rPr>
        <w:t>Safeguarding legislation and guidance</w:t>
      </w:r>
    </w:p>
    <w:p w14:paraId="6D7A19DA" w14:textId="77777777" w:rsidR="009731D7" w:rsidRPr="00C84F58" w:rsidRDefault="000E18B4">
      <w:pPr>
        <w:widowControl w:val="0"/>
        <w:spacing w:after="0" w:line="240" w:lineRule="auto"/>
        <w:rPr>
          <w:rFonts w:asciiTheme="minorHAnsi" w:hAnsiTheme="minorHAnsi" w:cstheme="minorHAnsi"/>
        </w:rPr>
      </w:pPr>
      <w:bookmarkStart w:id="5" w:name="_3dy6vkm" w:colFirst="0" w:colLast="0"/>
      <w:bookmarkEnd w:id="5"/>
      <w:r w:rsidRPr="00C84F58">
        <w:rPr>
          <w:rFonts w:asciiTheme="minorHAnsi" w:hAnsiTheme="minorHAnsi" w:cstheme="minorHAnsi"/>
        </w:rPr>
        <w:t>The following safeguarding legislation and guidance has been considered when writing this policy:</w:t>
      </w:r>
    </w:p>
    <w:p w14:paraId="003EAB59" w14:textId="77777777" w:rsidR="009731D7" w:rsidRPr="00C84F58" w:rsidRDefault="009731D7">
      <w:pPr>
        <w:widowControl w:val="0"/>
        <w:spacing w:after="0" w:line="240" w:lineRule="auto"/>
        <w:rPr>
          <w:rFonts w:asciiTheme="minorHAnsi" w:hAnsiTheme="minorHAnsi" w:cstheme="minorHAnsi"/>
        </w:rPr>
      </w:pPr>
    </w:p>
    <w:p w14:paraId="7F401F37" w14:textId="77777777" w:rsidR="009731D7" w:rsidRPr="00C84F58" w:rsidRDefault="000E18B4">
      <w:pPr>
        <w:widowControl w:val="0"/>
        <w:numPr>
          <w:ilvl w:val="0"/>
          <w:numId w:val="12"/>
        </w:numPr>
        <w:spacing w:after="0" w:line="240" w:lineRule="auto"/>
        <w:ind w:right="212" w:hanging="360"/>
        <w:rPr>
          <w:rFonts w:asciiTheme="minorHAnsi" w:hAnsiTheme="minorHAnsi" w:cstheme="minorHAnsi"/>
        </w:rPr>
      </w:pPr>
      <w:r w:rsidRPr="00C84F58">
        <w:rPr>
          <w:rFonts w:asciiTheme="minorHAnsi" w:hAnsiTheme="minorHAnsi" w:cstheme="minorHAnsi"/>
        </w:rPr>
        <w:t xml:space="preserve">Section 175 of the Education Act 2002 (maintained schools only) </w:t>
      </w:r>
    </w:p>
    <w:p w14:paraId="59FA6F6D" w14:textId="77777777" w:rsidR="009731D7" w:rsidRPr="00C84F58" w:rsidRDefault="000E18B4">
      <w:pPr>
        <w:widowControl w:val="0"/>
        <w:numPr>
          <w:ilvl w:val="0"/>
          <w:numId w:val="12"/>
        </w:numPr>
        <w:spacing w:after="0" w:line="240" w:lineRule="auto"/>
        <w:ind w:right="67" w:hanging="360"/>
        <w:rPr>
          <w:rFonts w:asciiTheme="minorHAnsi" w:hAnsiTheme="minorHAnsi" w:cstheme="minorHAnsi"/>
        </w:rPr>
      </w:pPr>
      <w:r w:rsidRPr="00C84F58">
        <w:rPr>
          <w:rFonts w:asciiTheme="minorHAnsi" w:hAnsiTheme="minorHAnsi" w:cstheme="minorHAnsi"/>
        </w:rPr>
        <w:t xml:space="preserve">Section 157 of the Education Act 2002 (Independent schools only, including academies and CTCs) </w:t>
      </w:r>
    </w:p>
    <w:p w14:paraId="779186C8" w14:textId="77777777" w:rsidR="009731D7" w:rsidRPr="00C84F58" w:rsidRDefault="000E18B4">
      <w:pPr>
        <w:widowControl w:val="0"/>
        <w:numPr>
          <w:ilvl w:val="0"/>
          <w:numId w:val="14"/>
        </w:numPr>
        <w:spacing w:after="0" w:line="240" w:lineRule="auto"/>
        <w:ind w:hanging="360"/>
        <w:rPr>
          <w:rFonts w:asciiTheme="minorHAnsi" w:hAnsiTheme="minorHAnsi" w:cstheme="minorHAnsi"/>
        </w:rPr>
      </w:pPr>
      <w:r w:rsidRPr="00C84F58">
        <w:rPr>
          <w:rFonts w:asciiTheme="minorHAnsi" w:hAnsiTheme="minorHAnsi" w:cstheme="minorHAnsi"/>
        </w:rPr>
        <w:t xml:space="preserve">The Education (Independent Schools Standards) (England) Regulations 2003 (Independent schools only, including academies and CTCs) </w:t>
      </w:r>
    </w:p>
    <w:p w14:paraId="24EC8CDC" w14:textId="77777777" w:rsidR="009731D7" w:rsidRPr="00C84F58" w:rsidRDefault="000E18B4">
      <w:pPr>
        <w:widowControl w:val="0"/>
        <w:numPr>
          <w:ilvl w:val="0"/>
          <w:numId w:val="14"/>
        </w:numPr>
        <w:spacing w:after="0" w:line="240" w:lineRule="auto"/>
        <w:ind w:hanging="360"/>
        <w:rPr>
          <w:rFonts w:asciiTheme="minorHAnsi" w:hAnsiTheme="minorHAnsi" w:cstheme="minorHAnsi"/>
        </w:rPr>
      </w:pPr>
      <w:r w:rsidRPr="00C84F58">
        <w:rPr>
          <w:rFonts w:asciiTheme="minorHAnsi" w:hAnsiTheme="minorHAnsi" w:cstheme="minorHAnsi"/>
        </w:rPr>
        <w:t>The Safeguarding Vulnerable Groups Act 2006</w:t>
      </w:r>
    </w:p>
    <w:p w14:paraId="21E4A479" w14:textId="77777777" w:rsidR="009731D7" w:rsidRPr="00C84F58" w:rsidRDefault="000E18B4">
      <w:pPr>
        <w:numPr>
          <w:ilvl w:val="0"/>
          <w:numId w:val="2"/>
        </w:numPr>
        <w:spacing w:after="0" w:line="240" w:lineRule="auto"/>
        <w:ind w:left="360" w:hanging="360"/>
        <w:rPr>
          <w:rFonts w:asciiTheme="minorHAnsi" w:hAnsiTheme="minorHAnsi" w:cstheme="minorHAnsi"/>
        </w:rPr>
      </w:pPr>
      <w:r w:rsidRPr="00C84F58">
        <w:rPr>
          <w:rFonts w:asciiTheme="minorHAnsi" w:hAnsiTheme="minorHAnsi" w:cstheme="minorHAnsi"/>
        </w:rPr>
        <w:t xml:space="preserve">The Teacher Standards 2012 </w:t>
      </w:r>
    </w:p>
    <w:p w14:paraId="5B86738C" w14:textId="77777777" w:rsidR="009731D7" w:rsidRPr="00C84F58" w:rsidRDefault="000E18B4">
      <w:pPr>
        <w:numPr>
          <w:ilvl w:val="0"/>
          <w:numId w:val="2"/>
        </w:numPr>
        <w:spacing w:after="0" w:line="240" w:lineRule="auto"/>
        <w:ind w:left="360" w:hanging="360"/>
        <w:rPr>
          <w:rFonts w:asciiTheme="minorHAnsi" w:hAnsiTheme="minorHAnsi" w:cstheme="minorHAnsi"/>
        </w:rPr>
      </w:pPr>
      <w:r w:rsidRPr="00C84F58">
        <w:rPr>
          <w:rFonts w:asciiTheme="minorHAnsi" w:hAnsiTheme="minorHAnsi" w:cstheme="minorHAnsi"/>
        </w:rPr>
        <w:t xml:space="preserve">Working Together to Safeguarding Children 2015 </w:t>
      </w:r>
    </w:p>
    <w:p w14:paraId="500BA789" w14:textId="77777777" w:rsidR="009731D7" w:rsidRPr="00C84F58" w:rsidRDefault="000E18B4">
      <w:pPr>
        <w:numPr>
          <w:ilvl w:val="0"/>
          <w:numId w:val="2"/>
        </w:numPr>
        <w:spacing w:after="0" w:line="240" w:lineRule="auto"/>
        <w:ind w:left="360" w:hanging="360"/>
        <w:rPr>
          <w:rFonts w:asciiTheme="minorHAnsi" w:hAnsiTheme="minorHAnsi" w:cstheme="minorHAnsi"/>
        </w:rPr>
      </w:pPr>
      <w:r w:rsidRPr="00C84F58">
        <w:rPr>
          <w:rFonts w:asciiTheme="minorHAnsi" w:hAnsiTheme="minorHAnsi" w:cstheme="minorHAnsi"/>
        </w:rPr>
        <w:t xml:space="preserve">Keeping Children Safe in Education 2016 </w:t>
      </w:r>
    </w:p>
    <w:p w14:paraId="6A271F43" w14:textId="77777777" w:rsidR="009731D7" w:rsidRPr="00C84F58" w:rsidRDefault="000E18B4">
      <w:pPr>
        <w:numPr>
          <w:ilvl w:val="0"/>
          <w:numId w:val="2"/>
        </w:numPr>
        <w:spacing w:after="0" w:line="240" w:lineRule="auto"/>
        <w:ind w:left="360" w:hanging="360"/>
        <w:rPr>
          <w:rFonts w:asciiTheme="minorHAnsi" w:hAnsiTheme="minorHAnsi" w:cstheme="minorHAnsi"/>
        </w:rPr>
      </w:pPr>
      <w:r w:rsidRPr="00C84F58">
        <w:rPr>
          <w:rFonts w:asciiTheme="minorHAnsi" w:hAnsiTheme="minorHAnsi" w:cstheme="minorHAnsi"/>
        </w:rPr>
        <w:t>What to do if you’re worried a child is being abused 2015</w:t>
      </w:r>
    </w:p>
    <w:p w14:paraId="79E74E23" w14:textId="77777777" w:rsidR="00EC7491" w:rsidRPr="00C84F58" w:rsidRDefault="00EC7491">
      <w:pPr>
        <w:pStyle w:val="Heading1"/>
        <w:spacing w:line="240" w:lineRule="auto"/>
        <w:rPr>
          <w:rFonts w:asciiTheme="minorHAnsi" w:hAnsiTheme="minorHAnsi" w:cstheme="minorHAnsi"/>
        </w:rPr>
      </w:pPr>
    </w:p>
    <w:p w14:paraId="39AD9E22" w14:textId="77777777" w:rsidR="00EC7491" w:rsidRPr="00C84F58" w:rsidRDefault="00EC7491" w:rsidP="00EC7491">
      <w:pPr>
        <w:rPr>
          <w:rFonts w:asciiTheme="minorHAnsi" w:hAnsiTheme="minorHAnsi" w:cstheme="minorHAnsi"/>
        </w:rPr>
      </w:pPr>
    </w:p>
    <w:p w14:paraId="54985D49" w14:textId="77777777" w:rsidR="00EC7491" w:rsidRPr="00C84F58" w:rsidRDefault="00EC7491">
      <w:pPr>
        <w:rPr>
          <w:rFonts w:asciiTheme="minorHAnsi" w:hAnsiTheme="minorHAnsi" w:cstheme="minorHAnsi"/>
          <w:b/>
          <w:sz w:val="32"/>
          <w:szCs w:val="32"/>
        </w:rPr>
      </w:pPr>
      <w:r w:rsidRPr="00C84F58">
        <w:rPr>
          <w:rFonts w:asciiTheme="minorHAnsi" w:hAnsiTheme="minorHAnsi" w:cstheme="minorHAnsi"/>
        </w:rPr>
        <w:br w:type="page"/>
      </w:r>
    </w:p>
    <w:p w14:paraId="743F98AD" w14:textId="77777777" w:rsidR="009731D7" w:rsidRPr="00C84F58" w:rsidRDefault="000E18B4">
      <w:pPr>
        <w:pStyle w:val="Heading1"/>
        <w:spacing w:line="240" w:lineRule="auto"/>
        <w:rPr>
          <w:rFonts w:asciiTheme="minorHAnsi" w:hAnsiTheme="minorHAnsi" w:cstheme="minorHAnsi"/>
        </w:rPr>
      </w:pPr>
      <w:r w:rsidRPr="00C84F58">
        <w:rPr>
          <w:rFonts w:asciiTheme="minorHAnsi" w:hAnsiTheme="minorHAnsi" w:cstheme="minorHAnsi"/>
        </w:rPr>
        <w:lastRenderedPageBreak/>
        <w:t xml:space="preserve">Roles and responsibilities  </w:t>
      </w:r>
      <w:r w:rsidRPr="00C84F58">
        <w:rPr>
          <w:rFonts w:asciiTheme="minorHAnsi" w:hAnsiTheme="minorHAnsi" w:cstheme="minorHAnsi"/>
          <w:highlight w:val="yellow"/>
        </w:rPr>
        <w:t xml:space="preserve"> </w:t>
      </w:r>
    </w:p>
    <w:p w14:paraId="46D118E9" w14:textId="77777777" w:rsidR="00EC7491" w:rsidRPr="00C84F58" w:rsidRDefault="00EC7491" w:rsidP="00EC7491">
      <w:pPr>
        <w:rPr>
          <w:rFonts w:asciiTheme="minorHAnsi" w:hAnsiTheme="minorHAnsi" w:cstheme="minorHAnsi"/>
        </w:rPr>
      </w:pPr>
    </w:p>
    <w:p w14:paraId="5EB58A6B" w14:textId="77777777" w:rsidR="00EC7491" w:rsidRPr="00C84F58" w:rsidRDefault="00EC7491" w:rsidP="00EC7491">
      <w:pPr>
        <w:rPr>
          <w:rFonts w:asciiTheme="minorHAnsi" w:hAnsiTheme="minorHAnsi" w:cstheme="minorHAnsi"/>
        </w:rPr>
      </w:pPr>
      <w:r w:rsidRPr="00C84F58">
        <w:rPr>
          <w:rFonts w:asciiTheme="minorHAnsi" w:hAnsiTheme="minorHAnsi" w:cstheme="minorHAnsi"/>
          <w:noProof/>
        </w:rPr>
        <mc:AlternateContent>
          <mc:Choice Requires="wps">
            <w:drawing>
              <wp:inline distT="0" distB="0" distL="0" distR="0" wp14:anchorId="69D33AAA" wp14:editId="677E716F">
                <wp:extent cx="5731510" cy="3270350"/>
                <wp:effectExtent l="0" t="0" r="21590" b="2540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3270350"/>
                        </a:xfrm>
                        <a:prstGeom prst="rect">
                          <a:avLst/>
                        </a:prstGeom>
                        <a:solidFill>
                          <a:srgbClr val="FFFFFF"/>
                        </a:solidFill>
                        <a:ln w="9525">
                          <a:solidFill>
                            <a:srgbClr val="000000"/>
                          </a:solidFill>
                          <a:miter lim="800000"/>
                          <a:headEnd/>
                          <a:tailEnd/>
                        </a:ln>
                      </wps:spPr>
                      <wps:txbx>
                        <w:txbxContent>
                          <w:p w14:paraId="56AFCCFF" w14:textId="77777777" w:rsidR="009A039E" w:rsidRDefault="009A039E" w:rsidP="00EC7491">
                            <w:pPr>
                              <w:pStyle w:val="Default"/>
                              <w:spacing w:after="80"/>
                              <w:rPr>
                                <w:rFonts w:ascii="Calibri" w:hAnsi="Calibri"/>
                                <w:color w:val="auto"/>
                              </w:rPr>
                            </w:pPr>
                            <w:r>
                              <w:rPr>
                                <w:rFonts w:ascii="Calibri" w:hAnsi="Calibri"/>
                                <w:b/>
                                <w:bCs/>
                                <w:color w:val="auto"/>
                              </w:rPr>
                              <w:t xml:space="preserve">Key personnel </w:t>
                            </w:r>
                          </w:p>
                          <w:p w14:paraId="31582582" w14:textId="77777777" w:rsidR="009A039E" w:rsidRDefault="009A039E" w:rsidP="00EC7491">
                            <w:pPr>
                              <w:pStyle w:val="CM158"/>
                              <w:spacing w:after="230" w:line="258" w:lineRule="atLeast"/>
                              <w:rPr>
                                <w:rFonts w:ascii="Calibri" w:hAnsi="Calibri"/>
                                <w:sz w:val="20"/>
                                <w:szCs w:val="20"/>
                              </w:rPr>
                            </w:pPr>
                            <w:r>
                              <w:rPr>
                                <w:rFonts w:ascii="Calibri" w:hAnsi="Calibri"/>
                                <w:b/>
                                <w:sz w:val="20"/>
                                <w:szCs w:val="20"/>
                              </w:rPr>
                              <w:t xml:space="preserve">The Designated Safeguarding Lead (DSL) for child protection is </w:t>
                            </w:r>
                            <w:r>
                              <w:rPr>
                                <w:rFonts w:ascii="Calibri" w:hAnsi="Calibri"/>
                                <w:b/>
                                <w:sz w:val="20"/>
                                <w:szCs w:val="20"/>
                                <w:u w:val="single"/>
                              </w:rPr>
                              <w:t>Mr James Down</w:t>
                            </w:r>
                          </w:p>
                          <w:p w14:paraId="1DA3C206" w14:textId="77777777" w:rsidR="009A039E" w:rsidRDefault="009A039E" w:rsidP="00EC7491">
                            <w:pPr>
                              <w:pStyle w:val="CM156"/>
                              <w:spacing w:after="240" w:line="258" w:lineRule="atLeast"/>
                              <w:rPr>
                                <w:rFonts w:ascii="Calibri" w:hAnsi="Calibri"/>
                                <w:sz w:val="20"/>
                                <w:szCs w:val="20"/>
                              </w:rPr>
                            </w:pPr>
                            <w:r>
                              <w:rPr>
                                <w:rFonts w:ascii="Calibri" w:hAnsi="Calibri"/>
                                <w:sz w:val="20"/>
                                <w:szCs w:val="20"/>
                              </w:rPr>
                              <w:t xml:space="preserve">Contact details: email: </w:t>
                            </w:r>
                            <w:hyperlink r:id="rId13" w:history="1">
                              <w:r>
                                <w:rPr>
                                  <w:rStyle w:val="Hyperlink"/>
                                  <w:rFonts w:ascii="Calibri" w:hAnsi="Calibri"/>
                                  <w:sz w:val="20"/>
                                  <w:szCs w:val="20"/>
                                </w:rPr>
                                <w:t>james.down@stcm.torbay.sch.uk</w:t>
                              </w:r>
                            </w:hyperlink>
                            <w:r>
                              <w:rPr>
                                <w:rFonts w:ascii="Calibri" w:hAnsi="Calibri"/>
                                <w:sz w:val="20"/>
                                <w:szCs w:val="20"/>
                              </w:rPr>
                              <w:t xml:space="preserve"> </w:t>
                            </w:r>
                            <w:proofErr w:type="spellStart"/>
                            <w:r>
                              <w:rPr>
                                <w:rFonts w:ascii="Calibri" w:hAnsi="Calibri"/>
                                <w:sz w:val="20"/>
                                <w:szCs w:val="20"/>
                              </w:rPr>
                              <w:t>tel</w:t>
                            </w:r>
                            <w:proofErr w:type="spellEnd"/>
                            <w:r>
                              <w:rPr>
                                <w:rFonts w:ascii="Calibri" w:hAnsi="Calibri"/>
                                <w:sz w:val="20"/>
                                <w:szCs w:val="20"/>
                              </w:rPr>
                              <w:t xml:space="preserve">: 01803 328725 </w:t>
                            </w:r>
                            <w:r>
                              <w:rPr>
                                <w:rFonts w:ascii="Calibri" w:hAnsi="Calibri"/>
                                <w:sz w:val="20"/>
                                <w:szCs w:val="20"/>
                                <w:u w:val="single"/>
                              </w:rPr>
                              <w:t xml:space="preserve">                                          </w:t>
                            </w:r>
                          </w:p>
                          <w:p w14:paraId="2E5712D5" w14:textId="77777777" w:rsidR="009A039E" w:rsidRDefault="009A039E" w:rsidP="00EC7491">
                            <w:pPr>
                              <w:pStyle w:val="CM156"/>
                              <w:spacing w:after="240" w:line="258" w:lineRule="atLeast"/>
                              <w:rPr>
                                <w:rFonts w:ascii="Calibri" w:hAnsi="Calibri"/>
                                <w:sz w:val="20"/>
                                <w:szCs w:val="20"/>
                              </w:rPr>
                            </w:pPr>
                            <w:r>
                              <w:rPr>
                                <w:rFonts w:ascii="Calibri" w:hAnsi="Calibri"/>
                                <w:b/>
                                <w:sz w:val="20"/>
                                <w:szCs w:val="20"/>
                              </w:rPr>
                              <w:t xml:space="preserve">The Child Protection &amp; Safeguarding Officer is </w:t>
                            </w:r>
                            <w:r>
                              <w:rPr>
                                <w:rFonts w:ascii="Calibri" w:hAnsi="Calibri"/>
                                <w:b/>
                                <w:sz w:val="20"/>
                                <w:szCs w:val="20"/>
                                <w:u w:val="single"/>
                              </w:rPr>
                              <w:t xml:space="preserve">Mrs Anita </w:t>
                            </w:r>
                            <w:proofErr w:type="spellStart"/>
                            <w:r>
                              <w:rPr>
                                <w:rFonts w:ascii="Calibri" w:hAnsi="Calibri"/>
                                <w:b/>
                                <w:sz w:val="20"/>
                                <w:szCs w:val="20"/>
                                <w:u w:val="single"/>
                              </w:rPr>
                              <w:t>Perram</w:t>
                            </w:r>
                            <w:proofErr w:type="spellEnd"/>
                          </w:p>
                          <w:p w14:paraId="5D7A4720" w14:textId="77777777" w:rsidR="009A039E" w:rsidRDefault="009A039E" w:rsidP="00EC7491">
                            <w:pPr>
                              <w:pStyle w:val="CM157"/>
                              <w:spacing w:after="240"/>
                              <w:rPr>
                                <w:rFonts w:ascii="Calibri" w:hAnsi="Calibri"/>
                                <w:sz w:val="20"/>
                                <w:szCs w:val="20"/>
                              </w:rPr>
                            </w:pPr>
                            <w:r>
                              <w:rPr>
                                <w:rFonts w:ascii="Calibri" w:hAnsi="Calibri"/>
                                <w:sz w:val="20"/>
                                <w:szCs w:val="20"/>
                              </w:rPr>
                              <w:t xml:space="preserve">Contact details: email: anita.perram@stcm.torbay.sch.uk </w:t>
                            </w:r>
                            <w:proofErr w:type="spellStart"/>
                            <w:r>
                              <w:rPr>
                                <w:rFonts w:ascii="Calibri" w:hAnsi="Calibri"/>
                                <w:sz w:val="20"/>
                                <w:szCs w:val="20"/>
                              </w:rPr>
                              <w:t>tel</w:t>
                            </w:r>
                            <w:proofErr w:type="spellEnd"/>
                            <w:r>
                              <w:rPr>
                                <w:rFonts w:ascii="Calibri" w:hAnsi="Calibri"/>
                                <w:sz w:val="20"/>
                                <w:szCs w:val="20"/>
                              </w:rPr>
                              <w:t xml:space="preserve">: 01803 328725 </w:t>
                            </w:r>
                            <w:r>
                              <w:rPr>
                                <w:rFonts w:ascii="Calibri" w:hAnsi="Calibri"/>
                                <w:sz w:val="20"/>
                                <w:szCs w:val="20"/>
                                <w:u w:val="single"/>
                              </w:rPr>
                              <w:t xml:space="preserve">                                          </w:t>
                            </w:r>
                          </w:p>
                          <w:p w14:paraId="370776FC" w14:textId="77777777" w:rsidR="009A039E" w:rsidRDefault="009A039E" w:rsidP="00EC7491">
                            <w:pPr>
                              <w:pStyle w:val="CM167"/>
                              <w:spacing w:after="240"/>
                              <w:rPr>
                                <w:rFonts w:ascii="Calibri" w:hAnsi="Calibri"/>
                                <w:sz w:val="20"/>
                                <w:szCs w:val="20"/>
                              </w:rPr>
                            </w:pPr>
                            <w:r>
                              <w:rPr>
                                <w:rFonts w:ascii="Calibri" w:hAnsi="Calibri"/>
                                <w:b/>
                                <w:sz w:val="20"/>
                                <w:szCs w:val="20"/>
                              </w:rPr>
                              <w:t>The nominated child protection governor is</w:t>
                            </w:r>
                            <w:r>
                              <w:rPr>
                                <w:rFonts w:ascii="Calibri" w:hAnsi="Calibri"/>
                                <w:sz w:val="20"/>
                                <w:szCs w:val="20"/>
                              </w:rPr>
                              <w:t xml:space="preserve"> </w:t>
                            </w:r>
                            <w:r>
                              <w:rPr>
                                <w:rFonts w:ascii="Calibri" w:hAnsi="Calibri"/>
                                <w:b/>
                                <w:sz w:val="20"/>
                                <w:szCs w:val="20"/>
                                <w:u w:val="single"/>
                              </w:rPr>
                              <w:t>Mrs Samantha Hart</w:t>
                            </w:r>
                          </w:p>
                          <w:p w14:paraId="346C6BA7" w14:textId="77777777" w:rsidR="009A039E" w:rsidRDefault="009A039E" w:rsidP="00EC7491">
                            <w:pPr>
                              <w:pStyle w:val="CM167"/>
                              <w:spacing w:after="240"/>
                              <w:rPr>
                                <w:rFonts w:ascii="Calibri" w:hAnsi="Calibri"/>
                                <w:sz w:val="20"/>
                                <w:szCs w:val="20"/>
                              </w:rPr>
                            </w:pPr>
                            <w:r>
                              <w:rPr>
                                <w:rFonts w:ascii="Calibri" w:hAnsi="Calibri"/>
                                <w:sz w:val="20"/>
                                <w:szCs w:val="20"/>
                              </w:rPr>
                              <w:t xml:space="preserve">Contact details: email: </w:t>
                            </w:r>
                            <w:hyperlink r:id="rId14" w:history="1">
                              <w:r>
                                <w:rPr>
                                  <w:rStyle w:val="Hyperlink"/>
                                  <w:rFonts w:ascii="Calibri" w:hAnsi="Calibri"/>
                                  <w:sz w:val="20"/>
                                  <w:szCs w:val="20"/>
                                </w:rPr>
                                <w:t>samhart100@googlemail.com</w:t>
                              </w:r>
                            </w:hyperlink>
                            <w:r>
                              <w:rPr>
                                <w:rFonts w:ascii="Calibri" w:hAnsi="Calibri"/>
                                <w:sz w:val="20"/>
                                <w:szCs w:val="20"/>
                              </w:rPr>
                              <w:t xml:space="preserve">  </w:t>
                            </w:r>
                            <w:proofErr w:type="spellStart"/>
                            <w:r>
                              <w:rPr>
                                <w:rFonts w:ascii="Calibri" w:hAnsi="Calibri"/>
                                <w:sz w:val="20"/>
                                <w:szCs w:val="20"/>
                              </w:rPr>
                              <w:t>tel</w:t>
                            </w:r>
                            <w:proofErr w:type="spellEnd"/>
                            <w:r>
                              <w:rPr>
                                <w:rFonts w:ascii="Calibri" w:hAnsi="Calibri"/>
                                <w:sz w:val="20"/>
                                <w:szCs w:val="20"/>
                              </w:rPr>
                              <w:t>: 01803 328725</w:t>
                            </w:r>
                          </w:p>
                          <w:p w14:paraId="3E6AB1CC" w14:textId="77777777" w:rsidR="009A039E" w:rsidRDefault="009A039E" w:rsidP="00EC7491">
                            <w:pPr>
                              <w:pStyle w:val="CM163"/>
                              <w:spacing w:after="240"/>
                              <w:rPr>
                                <w:rFonts w:ascii="Calibri" w:hAnsi="Calibri"/>
                                <w:sz w:val="20"/>
                                <w:szCs w:val="20"/>
                              </w:rPr>
                            </w:pPr>
                            <w:r>
                              <w:rPr>
                                <w:rFonts w:ascii="Calibri" w:hAnsi="Calibri"/>
                                <w:b/>
                                <w:sz w:val="20"/>
                                <w:szCs w:val="20"/>
                              </w:rPr>
                              <w:t xml:space="preserve">The </w:t>
                            </w:r>
                            <w:proofErr w:type="spellStart"/>
                            <w:r>
                              <w:rPr>
                                <w:rFonts w:ascii="Calibri" w:hAnsi="Calibri"/>
                                <w:b/>
                                <w:sz w:val="20"/>
                                <w:szCs w:val="20"/>
                              </w:rPr>
                              <w:t>Headteacher</w:t>
                            </w:r>
                            <w:proofErr w:type="spellEnd"/>
                            <w:r>
                              <w:rPr>
                                <w:rFonts w:ascii="Calibri" w:hAnsi="Calibri"/>
                                <w:b/>
                                <w:sz w:val="20"/>
                                <w:szCs w:val="20"/>
                              </w:rPr>
                              <w:t xml:space="preserve"> is </w:t>
                            </w:r>
                            <w:r>
                              <w:rPr>
                                <w:rFonts w:ascii="Calibri" w:hAnsi="Calibri"/>
                                <w:b/>
                                <w:sz w:val="20"/>
                                <w:szCs w:val="20"/>
                                <w:u w:val="single"/>
                              </w:rPr>
                              <w:t>Mr Peter Brown</w:t>
                            </w:r>
                          </w:p>
                          <w:p w14:paraId="1E33A791" w14:textId="77777777" w:rsidR="009A039E" w:rsidRDefault="009A039E" w:rsidP="00EC7491">
                            <w:pPr>
                              <w:pStyle w:val="CM171"/>
                              <w:spacing w:after="240"/>
                              <w:rPr>
                                <w:rFonts w:ascii="Calibri" w:hAnsi="Calibri"/>
                                <w:sz w:val="20"/>
                                <w:szCs w:val="20"/>
                              </w:rPr>
                            </w:pPr>
                            <w:r>
                              <w:rPr>
                                <w:rFonts w:ascii="Calibri" w:hAnsi="Calibri"/>
                                <w:sz w:val="20"/>
                                <w:szCs w:val="20"/>
                              </w:rPr>
                              <w:t xml:space="preserve">Contact details: email:  </w:t>
                            </w:r>
                            <w:hyperlink r:id="rId15" w:history="1">
                              <w:r>
                                <w:rPr>
                                  <w:rStyle w:val="Hyperlink"/>
                                  <w:rFonts w:ascii="Calibri" w:hAnsi="Calibri"/>
                                  <w:sz w:val="20"/>
                                  <w:szCs w:val="20"/>
                                </w:rPr>
                                <w:t>peter.brown@stcm.torbay.sch.uk</w:t>
                              </w:r>
                            </w:hyperlink>
                            <w:r>
                              <w:rPr>
                                <w:rFonts w:ascii="Calibri" w:hAnsi="Calibri"/>
                                <w:sz w:val="20"/>
                                <w:szCs w:val="20"/>
                              </w:rPr>
                              <w:t xml:space="preserve"> </w:t>
                            </w:r>
                            <w:proofErr w:type="spellStart"/>
                            <w:r>
                              <w:rPr>
                                <w:rFonts w:ascii="Calibri" w:hAnsi="Calibri"/>
                                <w:sz w:val="20"/>
                                <w:szCs w:val="20"/>
                              </w:rPr>
                              <w:t>tel</w:t>
                            </w:r>
                            <w:proofErr w:type="spellEnd"/>
                            <w:r>
                              <w:rPr>
                                <w:rFonts w:ascii="Calibri" w:hAnsi="Calibri"/>
                                <w:sz w:val="20"/>
                                <w:szCs w:val="20"/>
                              </w:rPr>
                              <w:t xml:space="preserve">: 01803 328725 </w:t>
                            </w:r>
                          </w:p>
                          <w:p w14:paraId="3EB031F4" w14:textId="77777777" w:rsidR="009A039E" w:rsidRDefault="009A039E" w:rsidP="00EC7491">
                            <w:pPr>
                              <w:pStyle w:val="CM163"/>
                              <w:spacing w:after="240"/>
                              <w:rPr>
                                <w:rFonts w:ascii="Calibri" w:hAnsi="Calibri"/>
                                <w:sz w:val="20"/>
                                <w:szCs w:val="20"/>
                              </w:rPr>
                            </w:pPr>
                            <w:r>
                              <w:rPr>
                                <w:rFonts w:ascii="Calibri" w:hAnsi="Calibri"/>
                                <w:b/>
                                <w:sz w:val="20"/>
                                <w:szCs w:val="20"/>
                              </w:rPr>
                              <w:t xml:space="preserve">The Chair of Governors is </w:t>
                            </w:r>
                            <w:r>
                              <w:rPr>
                                <w:rFonts w:ascii="Calibri" w:hAnsi="Calibri"/>
                                <w:b/>
                                <w:sz w:val="20"/>
                                <w:szCs w:val="20"/>
                                <w:u w:val="single"/>
                              </w:rPr>
                              <w:t>Mr Michael Cronin</w:t>
                            </w:r>
                          </w:p>
                          <w:p w14:paraId="08793409" w14:textId="77777777" w:rsidR="009A039E" w:rsidRDefault="009A039E" w:rsidP="00EC7491">
                            <w:pPr>
                              <w:pStyle w:val="CM171"/>
                              <w:spacing w:after="240"/>
                            </w:pPr>
                            <w:r>
                              <w:rPr>
                                <w:rFonts w:ascii="Calibri" w:hAnsi="Calibri"/>
                                <w:sz w:val="20"/>
                                <w:szCs w:val="20"/>
                              </w:rPr>
                              <w:t xml:space="preserve">Contact details: email: </w:t>
                            </w:r>
                            <w:r>
                              <w:rPr>
                                <w:rFonts w:ascii="Calibri" w:hAnsi="Calibri" w:cs="Calibri"/>
                                <w:sz w:val="20"/>
                                <w:szCs w:val="20"/>
                              </w:rPr>
                              <w:t xml:space="preserve"> </w:t>
                            </w:r>
                            <w:hyperlink r:id="rId16" w:history="1">
                              <w:r>
                                <w:rPr>
                                  <w:rStyle w:val="Hyperlink"/>
                                  <w:rFonts w:ascii="Calibri" w:hAnsi="Calibri" w:cs="Calibri"/>
                                  <w:sz w:val="20"/>
                                  <w:szCs w:val="20"/>
                                </w:rPr>
                                <w:t>mcronin38@gmail.com</w:t>
                              </w:r>
                            </w:hyperlink>
                          </w:p>
                          <w:p w14:paraId="2CCE014E" w14:textId="77777777" w:rsidR="009A039E" w:rsidRDefault="009A039E" w:rsidP="00EC7491">
                            <w:pPr>
                              <w:pStyle w:val="CM171"/>
                              <w:spacing w:after="240"/>
                              <w:rPr>
                                <w:rFonts w:ascii="Calibri" w:hAnsi="Calibri"/>
                                <w:sz w:val="20"/>
                                <w:szCs w:val="20"/>
                              </w:rPr>
                            </w:pPr>
                            <w:r>
                              <w:rPr>
                                <w:rFonts w:ascii="Calibri" w:hAnsi="Calibri"/>
                                <w:sz w:val="20"/>
                                <w:szCs w:val="20"/>
                              </w:rPr>
                              <w:t xml:space="preserve"> </w:t>
                            </w:r>
                            <w:proofErr w:type="spellStart"/>
                            <w:proofErr w:type="gramStart"/>
                            <w:r>
                              <w:rPr>
                                <w:rFonts w:ascii="Calibri" w:hAnsi="Calibri"/>
                                <w:sz w:val="20"/>
                                <w:szCs w:val="20"/>
                              </w:rPr>
                              <w:t>tel</w:t>
                            </w:r>
                            <w:proofErr w:type="spellEnd"/>
                            <w:proofErr w:type="gramEnd"/>
                            <w:r>
                              <w:rPr>
                                <w:rFonts w:ascii="Calibri" w:hAnsi="Calibri"/>
                                <w:sz w:val="20"/>
                                <w:szCs w:val="20"/>
                              </w:rPr>
                              <w:t xml:space="preserve">: 01803 328725 </w:t>
                            </w:r>
                          </w:p>
                          <w:p w14:paraId="7614E479" w14:textId="77777777" w:rsidR="009A039E" w:rsidRDefault="009A039E" w:rsidP="00EC7491"/>
                        </w:txbxContent>
                      </wps:txbx>
                      <wps:bodyPr rot="0" vert="horz" wrap="square" lIns="91440" tIns="45720" rIns="91440" bIns="45720" anchor="t" anchorCtr="0" upright="1">
                        <a:noAutofit/>
                      </wps:bodyPr>
                    </wps:wsp>
                  </a:graphicData>
                </a:graphic>
              </wp:inline>
            </w:drawing>
          </mc:Choice>
          <mc:Fallback xmlns:w15="http://schemas.microsoft.com/office/word/2012/wordml" xmlns:mv="urn:schemas-microsoft-com:mac:vml" xmlns:mo="http://schemas.microsoft.com/office/mac/office/2008/main">
            <w:pict>
              <v:shape w14:anchorId="69D33AAA" id="Text Box 3" o:spid="_x0000_s1027" type="#_x0000_t202" style="width:451.3pt;height:257.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">
                <v:textbox>
                  <w:txbxContent>
                    <w:p w14:paraId="56AFCCFF" w14:textId="77777777" w:rsidR="009A039E" w:rsidRDefault="009A039E" w:rsidP="00EC7491">
                      <w:pPr>
                        <w:pStyle w:val="Default"/>
                        <w:spacing w:after="80"/>
                        <w:rPr>
                          <w:rFonts w:ascii="Calibri" w:hAnsi="Calibri"/>
                          <w:color w:val="auto"/>
                        </w:rPr>
                      </w:pPr>
                      <w:r>
                        <w:rPr>
                          <w:rFonts w:ascii="Calibri" w:hAnsi="Calibri"/>
                          <w:b/>
                          <w:bCs/>
                          <w:color w:val="auto"/>
                        </w:rPr>
                        <w:t xml:space="preserve">Key personnel </w:t>
                      </w:r>
                    </w:p>
                    <w:p w14:paraId="31582582" w14:textId="77777777" w:rsidR="009A039E" w:rsidRDefault="009A039E" w:rsidP="00EC7491">
                      <w:pPr>
                        <w:pStyle w:val="CM158"/>
                        <w:spacing w:after="230" w:line="258" w:lineRule="atLeast"/>
                        <w:rPr>
                          <w:rFonts w:ascii="Calibri" w:hAnsi="Calibri"/>
                          <w:sz w:val="20"/>
                          <w:szCs w:val="20"/>
                        </w:rPr>
                      </w:pPr>
                      <w:r>
                        <w:rPr>
                          <w:rFonts w:ascii="Calibri" w:hAnsi="Calibri"/>
                          <w:b/>
                          <w:sz w:val="20"/>
                          <w:szCs w:val="20"/>
                        </w:rPr>
                        <w:t xml:space="preserve">The Designated Safeguarding Lead (DSL) for child protection is </w:t>
                      </w:r>
                      <w:r>
                        <w:rPr>
                          <w:rFonts w:ascii="Calibri" w:hAnsi="Calibri"/>
                          <w:b/>
                          <w:sz w:val="20"/>
                          <w:szCs w:val="20"/>
                          <w:u w:val="single"/>
                        </w:rPr>
                        <w:t>Mr James Down</w:t>
                      </w:r>
                    </w:p>
                    <w:p w14:paraId="1DA3C206" w14:textId="77777777" w:rsidR="009A039E" w:rsidRDefault="009A039E" w:rsidP="00EC7491">
                      <w:pPr>
                        <w:pStyle w:val="CM156"/>
                        <w:spacing w:after="240" w:line="258" w:lineRule="atLeast"/>
                        <w:rPr>
                          <w:rFonts w:ascii="Calibri" w:hAnsi="Calibri"/>
                          <w:sz w:val="20"/>
                          <w:szCs w:val="20"/>
                        </w:rPr>
                      </w:pPr>
                      <w:r>
                        <w:rPr>
                          <w:rFonts w:ascii="Calibri" w:hAnsi="Calibri"/>
                          <w:sz w:val="20"/>
                          <w:szCs w:val="20"/>
                        </w:rPr>
                        <w:t xml:space="preserve">Contact details: email: </w:t>
                      </w:r>
                      <w:hyperlink r:id="rId17" w:history="1">
                        <w:r>
                          <w:rPr>
                            <w:rStyle w:val="Hyperlink"/>
                            <w:rFonts w:ascii="Calibri" w:hAnsi="Calibri"/>
                            <w:sz w:val="20"/>
                            <w:szCs w:val="20"/>
                          </w:rPr>
                          <w:t>james.down@stcm.torbay.sch.uk</w:t>
                        </w:r>
                      </w:hyperlink>
                      <w:r>
                        <w:rPr>
                          <w:rFonts w:ascii="Calibri" w:hAnsi="Calibri"/>
                          <w:sz w:val="20"/>
                          <w:szCs w:val="20"/>
                        </w:rPr>
                        <w:t xml:space="preserve"> tel: 01803 328725 </w:t>
                      </w:r>
                      <w:r>
                        <w:rPr>
                          <w:rFonts w:ascii="Calibri" w:hAnsi="Calibri"/>
                          <w:sz w:val="20"/>
                          <w:szCs w:val="20"/>
                          <w:u w:val="single"/>
                        </w:rPr>
                        <w:t xml:space="preserve">                                          </w:t>
                      </w:r>
                    </w:p>
                    <w:p w14:paraId="2E5712D5" w14:textId="77777777" w:rsidR="009A039E" w:rsidRDefault="009A039E" w:rsidP="00EC7491">
                      <w:pPr>
                        <w:pStyle w:val="CM156"/>
                        <w:spacing w:after="240" w:line="258" w:lineRule="atLeast"/>
                        <w:rPr>
                          <w:rFonts w:ascii="Calibri" w:hAnsi="Calibri"/>
                          <w:sz w:val="20"/>
                          <w:szCs w:val="20"/>
                        </w:rPr>
                      </w:pPr>
                      <w:r>
                        <w:rPr>
                          <w:rFonts w:ascii="Calibri" w:hAnsi="Calibri"/>
                          <w:b/>
                          <w:sz w:val="20"/>
                          <w:szCs w:val="20"/>
                        </w:rPr>
                        <w:t xml:space="preserve">The Child Protection &amp; Safeguarding Officer is </w:t>
                      </w:r>
                      <w:r>
                        <w:rPr>
                          <w:rFonts w:ascii="Calibri" w:hAnsi="Calibri"/>
                          <w:b/>
                          <w:sz w:val="20"/>
                          <w:szCs w:val="20"/>
                          <w:u w:val="single"/>
                        </w:rPr>
                        <w:t>Mrs Anita Perram</w:t>
                      </w:r>
                    </w:p>
                    <w:p w14:paraId="5D7A4720" w14:textId="77777777" w:rsidR="009A039E" w:rsidRDefault="009A039E" w:rsidP="00EC7491">
                      <w:pPr>
                        <w:pStyle w:val="CM157"/>
                        <w:spacing w:after="240"/>
                        <w:rPr>
                          <w:rFonts w:ascii="Calibri" w:hAnsi="Calibri"/>
                          <w:sz w:val="20"/>
                          <w:szCs w:val="20"/>
                        </w:rPr>
                      </w:pPr>
                      <w:r>
                        <w:rPr>
                          <w:rFonts w:ascii="Calibri" w:hAnsi="Calibri"/>
                          <w:sz w:val="20"/>
                          <w:szCs w:val="20"/>
                        </w:rPr>
                        <w:t xml:space="preserve">Contact details: email: anita.perram@stcm.torbay.sch.uk tel: 01803 328725 </w:t>
                      </w:r>
                      <w:r>
                        <w:rPr>
                          <w:rFonts w:ascii="Calibri" w:hAnsi="Calibri"/>
                          <w:sz w:val="20"/>
                          <w:szCs w:val="20"/>
                          <w:u w:val="single"/>
                        </w:rPr>
                        <w:t xml:space="preserve">                                          </w:t>
                      </w:r>
                    </w:p>
                    <w:p w14:paraId="370776FC" w14:textId="77777777" w:rsidR="009A039E" w:rsidRDefault="009A039E" w:rsidP="00EC7491">
                      <w:pPr>
                        <w:pStyle w:val="CM167"/>
                        <w:spacing w:after="240"/>
                        <w:rPr>
                          <w:rFonts w:ascii="Calibri" w:hAnsi="Calibri"/>
                          <w:sz w:val="20"/>
                          <w:szCs w:val="20"/>
                        </w:rPr>
                      </w:pPr>
                      <w:r>
                        <w:rPr>
                          <w:rFonts w:ascii="Calibri" w:hAnsi="Calibri"/>
                          <w:b/>
                          <w:sz w:val="20"/>
                          <w:szCs w:val="20"/>
                        </w:rPr>
                        <w:t>The nominated child protection governor is</w:t>
                      </w:r>
                      <w:r>
                        <w:rPr>
                          <w:rFonts w:ascii="Calibri" w:hAnsi="Calibri"/>
                          <w:sz w:val="20"/>
                          <w:szCs w:val="20"/>
                        </w:rPr>
                        <w:t xml:space="preserve"> </w:t>
                      </w:r>
                      <w:r>
                        <w:rPr>
                          <w:rFonts w:ascii="Calibri" w:hAnsi="Calibri"/>
                          <w:b/>
                          <w:sz w:val="20"/>
                          <w:szCs w:val="20"/>
                          <w:u w:val="single"/>
                        </w:rPr>
                        <w:t>Mrs Samantha Hart</w:t>
                      </w:r>
                    </w:p>
                    <w:p w14:paraId="346C6BA7" w14:textId="77777777" w:rsidR="009A039E" w:rsidRDefault="009A039E" w:rsidP="00EC7491">
                      <w:pPr>
                        <w:pStyle w:val="CM167"/>
                        <w:spacing w:after="240"/>
                        <w:rPr>
                          <w:rFonts w:ascii="Calibri" w:hAnsi="Calibri"/>
                          <w:sz w:val="20"/>
                          <w:szCs w:val="20"/>
                        </w:rPr>
                      </w:pPr>
                      <w:r>
                        <w:rPr>
                          <w:rFonts w:ascii="Calibri" w:hAnsi="Calibri"/>
                          <w:sz w:val="20"/>
                          <w:szCs w:val="20"/>
                        </w:rPr>
                        <w:t xml:space="preserve">Contact details: email: </w:t>
                      </w:r>
                      <w:hyperlink r:id="rId18" w:history="1">
                        <w:r>
                          <w:rPr>
                            <w:rStyle w:val="Hyperlink"/>
                            <w:rFonts w:ascii="Calibri" w:hAnsi="Calibri"/>
                            <w:sz w:val="20"/>
                            <w:szCs w:val="20"/>
                          </w:rPr>
                          <w:t>samhart100@googlemail.com</w:t>
                        </w:r>
                      </w:hyperlink>
                      <w:r>
                        <w:rPr>
                          <w:rFonts w:ascii="Calibri" w:hAnsi="Calibri"/>
                          <w:sz w:val="20"/>
                          <w:szCs w:val="20"/>
                        </w:rPr>
                        <w:t xml:space="preserve">  tel: 01803 328725</w:t>
                      </w:r>
                    </w:p>
                    <w:p w14:paraId="3E6AB1CC" w14:textId="77777777" w:rsidR="009A039E" w:rsidRDefault="009A039E" w:rsidP="00EC7491">
                      <w:pPr>
                        <w:pStyle w:val="CM163"/>
                        <w:spacing w:after="240"/>
                        <w:rPr>
                          <w:rFonts w:ascii="Calibri" w:hAnsi="Calibri"/>
                          <w:sz w:val="20"/>
                          <w:szCs w:val="20"/>
                        </w:rPr>
                      </w:pPr>
                      <w:r>
                        <w:rPr>
                          <w:rFonts w:ascii="Calibri" w:hAnsi="Calibri"/>
                          <w:b/>
                          <w:sz w:val="20"/>
                          <w:szCs w:val="20"/>
                        </w:rPr>
                        <w:t xml:space="preserve">The Headteacher is </w:t>
                      </w:r>
                      <w:r>
                        <w:rPr>
                          <w:rFonts w:ascii="Calibri" w:hAnsi="Calibri"/>
                          <w:b/>
                          <w:sz w:val="20"/>
                          <w:szCs w:val="20"/>
                          <w:u w:val="single"/>
                        </w:rPr>
                        <w:t>Mr Peter Brown</w:t>
                      </w:r>
                    </w:p>
                    <w:p w14:paraId="1E33A791" w14:textId="77777777" w:rsidR="009A039E" w:rsidRDefault="009A039E" w:rsidP="00EC7491">
                      <w:pPr>
                        <w:pStyle w:val="CM171"/>
                        <w:spacing w:after="240"/>
                        <w:rPr>
                          <w:rFonts w:ascii="Calibri" w:hAnsi="Calibri"/>
                          <w:sz w:val="20"/>
                          <w:szCs w:val="20"/>
                        </w:rPr>
                      </w:pPr>
                      <w:r>
                        <w:rPr>
                          <w:rFonts w:ascii="Calibri" w:hAnsi="Calibri"/>
                          <w:sz w:val="20"/>
                          <w:szCs w:val="20"/>
                        </w:rPr>
                        <w:t xml:space="preserve">Contact details: email:  </w:t>
                      </w:r>
                      <w:hyperlink r:id="rId19" w:history="1">
                        <w:r>
                          <w:rPr>
                            <w:rStyle w:val="Hyperlink"/>
                            <w:rFonts w:ascii="Calibri" w:hAnsi="Calibri"/>
                            <w:sz w:val="20"/>
                            <w:szCs w:val="20"/>
                          </w:rPr>
                          <w:t>peter.brown@stcm.torbay.sch.uk</w:t>
                        </w:r>
                      </w:hyperlink>
                      <w:r>
                        <w:rPr>
                          <w:rFonts w:ascii="Calibri" w:hAnsi="Calibri"/>
                          <w:sz w:val="20"/>
                          <w:szCs w:val="20"/>
                        </w:rPr>
                        <w:t xml:space="preserve"> tel: 01803 328725 </w:t>
                      </w:r>
                    </w:p>
                    <w:p w14:paraId="3EB031F4" w14:textId="77777777" w:rsidR="009A039E" w:rsidRDefault="009A039E" w:rsidP="00EC7491">
                      <w:pPr>
                        <w:pStyle w:val="CM163"/>
                        <w:spacing w:after="240"/>
                        <w:rPr>
                          <w:rFonts w:ascii="Calibri" w:hAnsi="Calibri"/>
                          <w:sz w:val="20"/>
                          <w:szCs w:val="20"/>
                        </w:rPr>
                      </w:pPr>
                      <w:r>
                        <w:rPr>
                          <w:rFonts w:ascii="Calibri" w:hAnsi="Calibri"/>
                          <w:b/>
                          <w:sz w:val="20"/>
                          <w:szCs w:val="20"/>
                        </w:rPr>
                        <w:t xml:space="preserve">The Chair of Governors is </w:t>
                      </w:r>
                      <w:r>
                        <w:rPr>
                          <w:rFonts w:ascii="Calibri" w:hAnsi="Calibri"/>
                          <w:b/>
                          <w:sz w:val="20"/>
                          <w:szCs w:val="20"/>
                          <w:u w:val="single"/>
                        </w:rPr>
                        <w:t>Mr Michael Cronin</w:t>
                      </w:r>
                    </w:p>
                    <w:p w14:paraId="08793409" w14:textId="77777777" w:rsidR="009A039E" w:rsidRDefault="009A039E" w:rsidP="00EC7491">
                      <w:pPr>
                        <w:pStyle w:val="CM171"/>
                        <w:spacing w:after="240"/>
                      </w:pPr>
                      <w:r>
                        <w:rPr>
                          <w:rFonts w:ascii="Calibri" w:hAnsi="Calibri"/>
                          <w:sz w:val="20"/>
                          <w:szCs w:val="20"/>
                        </w:rPr>
                        <w:t xml:space="preserve">Contact details: email: </w:t>
                      </w:r>
                      <w:r>
                        <w:rPr>
                          <w:rFonts w:ascii="Calibri" w:hAnsi="Calibri" w:cs="Calibri"/>
                          <w:sz w:val="20"/>
                          <w:szCs w:val="20"/>
                        </w:rPr>
                        <w:t xml:space="preserve"> </w:t>
                      </w:r>
                      <w:hyperlink r:id="rId20" w:history="1">
                        <w:r>
                          <w:rPr>
                            <w:rStyle w:val="Hyperlink"/>
                            <w:rFonts w:ascii="Calibri" w:hAnsi="Calibri" w:cs="Calibri"/>
                            <w:sz w:val="20"/>
                            <w:szCs w:val="20"/>
                          </w:rPr>
                          <w:t>mcronin38@gmail.com</w:t>
                        </w:r>
                      </w:hyperlink>
                    </w:p>
                    <w:p w14:paraId="2CCE014E" w14:textId="77777777" w:rsidR="009A039E" w:rsidRDefault="009A039E" w:rsidP="00EC7491">
                      <w:pPr>
                        <w:pStyle w:val="CM171"/>
                        <w:spacing w:after="240"/>
                        <w:rPr>
                          <w:rFonts w:ascii="Calibri" w:hAnsi="Calibri"/>
                          <w:sz w:val="20"/>
                          <w:szCs w:val="20"/>
                        </w:rPr>
                      </w:pPr>
                      <w:r>
                        <w:rPr>
                          <w:rFonts w:ascii="Calibri" w:hAnsi="Calibri"/>
                          <w:sz w:val="20"/>
                          <w:szCs w:val="20"/>
                        </w:rPr>
                        <w:t xml:space="preserve"> tel: 01803 328725 </w:t>
                      </w:r>
                    </w:p>
                    <w:p w14:paraId="7614E479" w14:textId="77777777" w:rsidR="009A039E" w:rsidRDefault="009A039E" w:rsidP="00EC7491"/>
                  </w:txbxContent>
                </v:textbox>
                <w10:anchorlock/>
              </v:shape>
            </w:pict>
          </mc:Fallback>
        </mc:AlternateContent>
      </w:r>
    </w:p>
    <w:p w14:paraId="758C1AA9" w14:textId="77777777" w:rsidR="009731D7" w:rsidRPr="00C84F58" w:rsidRDefault="000E18B4">
      <w:pPr>
        <w:widowControl w:val="0"/>
        <w:spacing w:after="0" w:line="240" w:lineRule="auto"/>
        <w:ind w:right="212"/>
        <w:rPr>
          <w:rFonts w:asciiTheme="minorHAnsi" w:hAnsiTheme="minorHAnsi" w:cstheme="minorHAnsi"/>
        </w:rPr>
      </w:pPr>
      <w:r w:rsidRPr="00C84F58">
        <w:rPr>
          <w:rFonts w:asciiTheme="minorHAnsi" w:hAnsiTheme="minorHAnsi" w:cstheme="minorHAnsi"/>
        </w:rPr>
        <w:t xml:space="preserve">All schools should appoint a member of the senior leadership team to coordinate child protection arrangements.  </w:t>
      </w:r>
    </w:p>
    <w:p w14:paraId="1AE7C5E6" w14:textId="77777777" w:rsidR="009731D7" w:rsidRPr="00C84F58" w:rsidRDefault="009731D7">
      <w:pPr>
        <w:widowControl w:val="0"/>
        <w:spacing w:after="0" w:line="240" w:lineRule="auto"/>
        <w:rPr>
          <w:rFonts w:asciiTheme="minorHAnsi" w:hAnsiTheme="minorHAnsi" w:cstheme="minorHAnsi"/>
        </w:rPr>
      </w:pPr>
    </w:p>
    <w:p w14:paraId="489FCFD0" w14:textId="77777777" w:rsidR="00EC7491" w:rsidRPr="00C84F58" w:rsidRDefault="000E18B4" w:rsidP="00EC7491">
      <w:pPr>
        <w:pStyle w:val="Heading2"/>
        <w:spacing w:line="240" w:lineRule="auto"/>
        <w:contextualSpacing/>
        <w:rPr>
          <w:rFonts w:asciiTheme="minorHAnsi" w:hAnsiTheme="minorHAnsi" w:cstheme="minorHAnsi"/>
        </w:rPr>
      </w:pPr>
      <w:bookmarkStart w:id="6" w:name="_1t3h5sf" w:colFirst="0" w:colLast="0"/>
      <w:bookmarkEnd w:id="6"/>
      <w:r w:rsidRPr="00C84F58">
        <w:rPr>
          <w:rFonts w:asciiTheme="minorHAnsi" w:hAnsiTheme="minorHAnsi" w:cstheme="minorHAnsi"/>
        </w:rPr>
        <w:t xml:space="preserve">The Designated Safeguarding Lead: </w:t>
      </w:r>
    </w:p>
    <w:p w14:paraId="35F42E70" w14:textId="77777777" w:rsidR="00EC7491" w:rsidRPr="00C84F58" w:rsidRDefault="00EC7491" w:rsidP="00EC7491">
      <w:pPr>
        <w:spacing w:line="240" w:lineRule="auto"/>
        <w:contextualSpacing/>
        <w:rPr>
          <w:rFonts w:asciiTheme="minorHAnsi" w:hAnsiTheme="minorHAnsi" w:cstheme="minorHAnsi"/>
          <w:sz w:val="10"/>
          <w:szCs w:val="10"/>
        </w:rPr>
      </w:pPr>
    </w:p>
    <w:p w14:paraId="73A64A4A" w14:textId="77777777" w:rsidR="000E18B4"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Takes the lead responsibility for child protection and safeguarding in the school</w:t>
      </w:r>
    </w:p>
    <w:p w14:paraId="4D7CDD49"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Has the status and authority within the school to carry out the duties of the post, including committing resources and supporting and directing other staff</w:t>
      </w:r>
    </w:p>
    <w:p w14:paraId="4A4222A5"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Is appropriately trained, with regular updates every two years</w:t>
      </w:r>
    </w:p>
    <w:p w14:paraId="6637E7B6" w14:textId="77777777" w:rsidR="00ED5931" w:rsidRPr="00C84F58" w:rsidRDefault="00ED5931" w:rsidP="00ED593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Refers cases of suspected abuse to the appropriate agencies</w:t>
      </w:r>
    </w:p>
    <w:p w14:paraId="09C10DCF" w14:textId="77777777" w:rsidR="00ED5931" w:rsidRPr="00C84F58" w:rsidRDefault="00ED5931" w:rsidP="001B4AB3">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Support staff who make referrals to local authority children’s social care</w:t>
      </w:r>
    </w:p>
    <w:p w14:paraId="4E3B65C3" w14:textId="77777777" w:rsidR="001B4AB3" w:rsidRPr="00C84F58" w:rsidRDefault="001B4AB3" w:rsidP="001B4AB3">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Refer cases to the Channel programme where there is a radicalisation concern as required</w:t>
      </w:r>
    </w:p>
    <w:p w14:paraId="57BBC015" w14:textId="77777777" w:rsidR="001B4AB3" w:rsidRPr="00C84F58" w:rsidRDefault="001B4AB3" w:rsidP="001B4AB3">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Support</w:t>
      </w:r>
      <w:r w:rsidR="007C1771" w:rsidRPr="00C84F58">
        <w:rPr>
          <w:rFonts w:asciiTheme="minorHAnsi" w:hAnsiTheme="minorHAnsi" w:cstheme="minorHAnsi"/>
        </w:rPr>
        <w:t>s</w:t>
      </w:r>
      <w:r w:rsidRPr="00C84F58">
        <w:rPr>
          <w:rFonts w:asciiTheme="minorHAnsi" w:hAnsiTheme="minorHAnsi" w:cstheme="minorHAnsi"/>
        </w:rPr>
        <w:t xml:space="preserve"> staff who make referrals to the Channel programme</w:t>
      </w:r>
    </w:p>
    <w:p w14:paraId="58C4C217" w14:textId="77777777" w:rsidR="00710575" w:rsidRPr="00C84F58" w:rsidRDefault="00710575" w:rsidP="00710575">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Support</w:t>
      </w:r>
      <w:r w:rsidR="007C1771" w:rsidRPr="00C84F58">
        <w:rPr>
          <w:rFonts w:asciiTheme="minorHAnsi" w:hAnsiTheme="minorHAnsi" w:cstheme="minorHAnsi"/>
        </w:rPr>
        <w:t>s</w:t>
      </w:r>
      <w:r w:rsidRPr="00C84F58">
        <w:rPr>
          <w:rFonts w:asciiTheme="minorHAnsi" w:hAnsiTheme="minorHAnsi" w:cstheme="minorHAnsi"/>
        </w:rPr>
        <w:t xml:space="preserve"> the school with regards to the requirements of the Prevent duty and provide advice and support to staff on protecting children from the risk of radicalisation</w:t>
      </w:r>
    </w:p>
    <w:p w14:paraId="0F56CBBE" w14:textId="77777777" w:rsidR="001B4AB3" w:rsidRPr="00C84F58" w:rsidRDefault="001B4AB3" w:rsidP="001B4AB3">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Refer cases where a person is dismissed or left due to risk/harm to a child to the Disclosure and Barring Service as required; and</w:t>
      </w:r>
    </w:p>
    <w:p w14:paraId="0FD2F445" w14:textId="77777777" w:rsidR="001B4AB3" w:rsidRPr="00C84F58" w:rsidRDefault="001B4AB3" w:rsidP="001B4AB3">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Refer cases where a crime may have been committed to the Police as required</w:t>
      </w:r>
    </w:p>
    <w:p w14:paraId="2AF1B00B" w14:textId="77777777" w:rsidR="00710575" w:rsidRPr="00C84F58" w:rsidRDefault="000E18B4" w:rsidP="00710575">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Acts as a source of support and expertise to the school community </w:t>
      </w:r>
    </w:p>
    <w:p w14:paraId="14FB5996" w14:textId="77777777" w:rsidR="008B5613" w:rsidRPr="00C84F58" w:rsidRDefault="008B5613" w:rsidP="008B5613">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Ensures that the child protection policy and procedures are regularly reviewed and updated annually, liaises with a nominated governor and </w:t>
      </w:r>
      <w:proofErr w:type="spellStart"/>
      <w:r w:rsidRPr="00C84F58">
        <w:rPr>
          <w:rFonts w:asciiTheme="minorHAnsi" w:hAnsiTheme="minorHAnsi" w:cstheme="minorHAnsi"/>
        </w:rPr>
        <w:t>Headteacher</w:t>
      </w:r>
      <w:proofErr w:type="spellEnd"/>
      <w:r w:rsidRPr="00C84F58">
        <w:rPr>
          <w:rFonts w:asciiTheme="minorHAnsi" w:hAnsiTheme="minorHAnsi" w:cstheme="minorHAnsi"/>
        </w:rPr>
        <w:t xml:space="preserve"> as appropriate </w:t>
      </w:r>
    </w:p>
    <w:p w14:paraId="09A87CD4" w14:textId="77777777" w:rsidR="00710575" w:rsidRPr="00C84F58" w:rsidRDefault="007C1771" w:rsidP="00710575">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E</w:t>
      </w:r>
      <w:r w:rsidR="00710575" w:rsidRPr="00C84F58">
        <w:rPr>
          <w:rFonts w:asciiTheme="minorHAnsi" w:hAnsiTheme="minorHAnsi" w:cstheme="minorHAnsi"/>
        </w:rPr>
        <w:t xml:space="preserve">nsure the school child protection policies are known, understood and used appropriately; </w:t>
      </w:r>
    </w:p>
    <w:p w14:paraId="1FC9805F" w14:textId="77777777" w:rsidR="007C1771" w:rsidRPr="00C84F58" w:rsidRDefault="007C1771" w:rsidP="007C177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Ensures that all staff sign to indicate that they have read and understood the child protection policy </w:t>
      </w:r>
    </w:p>
    <w:p w14:paraId="104E8E90" w14:textId="77777777" w:rsidR="008B5613" w:rsidRPr="00C84F58" w:rsidRDefault="008B5613" w:rsidP="008B5613">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Makes the child protection and safeguarding policy available publicly, on the school’s website or by other means</w:t>
      </w:r>
    </w:p>
    <w:p w14:paraId="30BFD9D1" w14:textId="77777777" w:rsidR="008B5613" w:rsidRPr="00C84F58" w:rsidRDefault="008B5613" w:rsidP="008B5613">
      <w:pPr>
        <w:widowControl w:val="0"/>
        <w:spacing w:after="0" w:line="240" w:lineRule="auto"/>
        <w:contextualSpacing/>
        <w:rPr>
          <w:rFonts w:asciiTheme="minorHAnsi" w:hAnsiTheme="minorHAnsi" w:cstheme="minorHAnsi"/>
        </w:rPr>
      </w:pPr>
    </w:p>
    <w:p w14:paraId="4B1406E9"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Promotes a challenge culture with regards to safeguarding</w:t>
      </w:r>
    </w:p>
    <w:p w14:paraId="5A59E645"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Is alert to the specific needs of children in need, those with special educational needs and young carers</w:t>
      </w:r>
    </w:p>
    <w:p w14:paraId="45E3C5CC"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Has a working knowledge of T/DSCB procedures</w:t>
      </w:r>
    </w:p>
    <w:p w14:paraId="4E28100E"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Makes staff aware of training courses and the latest policies on safeguarding </w:t>
      </w:r>
    </w:p>
    <w:p w14:paraId="71FCC6F8"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Has an understanding of locally agreed processes for safeguarding</w:t>
      </w:r>
    </w:p>
    <w:p w14:paraId="096A08CA"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Co-ordinates staff CPD and JDP related to safeguarding</w:t>
      </w:r>
    </w:p>
    <w:p w14:paraId="43DFE80D"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Keeps a record of staff attendance at child protection training </w:t>
      </w:r>
    </w:p>
    <w:p w14:paraId="7FD61D2D"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Attends regular networking and best practice forums to keep up to date with knowledge and skills</w:t>
      </w:r>
    </w:p>
    <w:p w14:paraId="542A3B1C" w14:textId="77777777" w:rsidR="00ED5931" w:rsidRPr="00C84F58" w:rsidRDefault="00ED5931" w:rsidP="00ED593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Chairs PEP meetings for each CLA student every term for Torbay and every three months for Devon</w:t>
      </w:r>
    </w:p>
    <w:p w14:paraId="732A936F" w14:textId="77777777" w:rsidR="00ED5931" w:rsidRPr="00C84F58" w:rsidRDefault="00ED5931" w:rsidP="00710575">
      <w:pPr>
        <w:widowControl w:val="0"/>
        <w:spacing w:after="0" w:line="240" w:lineRule="auto"/>
        <w:ind w:left="360"/>
        <w:contextualSpacing/>
        <w:rPr>
          <w:rFonts w:asciiTheme="minorHAnsi" w:hAnsiTheme="minorHAnsi" w:cstheme="minorHAnsi"/>
        </w:rPr>
      </w:pPr>
    </w:p>
    <w:p w14:paraId="4367099A" w14:textId="77777777" w:rsidR="009731D7" w:rsidRPr="00C84F58" w:rsidRDefault="00A40287" w:rsidP="00EC7491">
      <w:pPr>
        <w:widowControl w:val="0"/>
        <w:spacing w:after="0" w:line="240" w:lineRule="auto"/>
        <w:ind w:right="117"/>
        <w:contextualSpacing/>
        <w:rPr>
          <w:rFonts w:asciiTheme="minorHAnsi" w:hAnsiTheme="minorHAnsi" w:cstheme="minorHAnsi"/>
        </w:rPr>
      </w:pPr>
      <w:r w:rsidRPr="00C84F58">
        <w:rPr>
          <w:rFonts w:asciiTheme="minorHAnsi" w:hAnsiTheme="minorHAnsi" w:cstheme="minorHAnsi"/>
          <w:b/>
          <w:sz w:val="28"/>
          <w:szCs w:val="28"/>
        </w:rPr>
        <w:t>T</w:t>
      </w:r>
      <w:r w:rsidR="000E18B4" w:rsidRPr="00C84F58">
        <w:rPr>
          <w:rFonts w:asciiTheme="minorHAnsi" w:hAnsiTheme="minorHAnsi" w:cstheme="minorHAnsi"/>
          <w:b/>
          <w:sz w:val="28"/>
          <w:szCs w:val="28"/>
        </w:rPr>
        <w:t>he Child Protection and Safeguarding Officer:</w:t>
      </w:r>
    </w:p>
    <w:p w14:paraId="62E83195" w14:textId="77777777" w:rsidR="009731D7" w:rsidRPr="00C84F58" w:rsidRDefault="000E18B4" w:rsidP="00EC7491">
      <w:pPr>
        <w:widowControl w:val="0"/>
        <w:spacing w:after="0" w:line="240" w:lineRule="auto"/>
        <w:contextualSpacing/>
        <w:rPr>
          <w:rFonts w:asciiTheme="minorHAnsi" w:hAnsiTheme="minorHAnsi" w:cstheme="minorHAnsi"/>
        </w:rPr>
      </w:pPr>
      <w:r w:rsidRPr="00C84F58">
        <w:rPr>
          <w:rFonts w:asciiTheme="minorHAnsi" w:eastAsia="Arial" w:hAnsiTheme="minorHAnsi" w:cstheme="minorHAnsi"/>
          <w:sz w:val="24"/>
          <w:szCs w:val="24"/>
        </w:rPr>
        <w:t xml:space="preserve"> </w:t>
      </w:r>
    </w:p>
    <w:p w14:paraId="00C31CC4" w14:textId="77777777" w:rsidR="009731D7" w:rsidRPr="00C84F58" w:rsidRDefault="000E18B4" w:rsidP="00EC7491">
      <w:pPr>
        <w:widowControl w:val="0"/>
        <w:spacing w:after="0" w:line="240" w:lineRule="auto"/>
        <w:contextualSpacing/>
        <w:rPr>
          <w:rFonts w:asciiTheme="minorHAnsi" w:hAnsiTheme="minorHAnsi" w:cstheme="minorHAnsi"/>
        </w:rPr>
      </w:pPr>
      <w:proofErr w:type="gramStart"/>
      <w:r w:rsidRPr="00C84F58">
        <w:rPr>
          <w:rFonts w:asciiTheme="minorHAnsi" w:eastAsia="Arial" w:hAnsiTheme="minorHAnsi" w:cstheme="minorHAnsi"/>
        </w:rPr>
        <w:t>Is trained to the same level as the DSL and, in the absence of the DSL, carries out those functions necessary to ensure the on-going safety and protection of students.</w:t>
      </w:r>
      <w:proofErr w:type="gramEnd"/>
      <w:r w:rsidRPr="00C84F58">
        <w:rPr>
          <w:rFonts w:asciiTheme="minorHAnsi" w:eastAsia="Arial" w:hAnsiTheme="minorHAnsi" w:cstheme="minorHAnsi"/>
        </w:rPr>
        <w:t xml:space="preserve"> </w:t>
      </w:r>
      <w:proofErr w:type="gramStart"/>
      <w:r w:rsidRPr="00C84F58">
        <w:rPr>
          <w:rFonts w:asciiTheme="minorHAnsi" w:eastAsia="Arial" w:hAnsiTheme="minorHAnsi" w:cstheme="minorHAnsi"/>
        </w:rPr>
        <w:t>In the event of the long-term absence of the DSL, will assume all of the above functions.</w:t>
      </w:r>
      <w:proofErr w:type="gramEnd"/>
    </w:p>
    <w:p w14:paraId="58333370" w14:textId="77777777" w:rsidR="009731D7" w:rsidRPr="00C84F58" w:rsidRDefault="009731D7" w:rsidP="00EC7491">
      <w:pPr>
        <w:widowControl w:val="0"/>
        <w:spacing w:after="0" w:line="240" w:lineRule="auto"/>
        <w:contextualSpacing/>
        <w:rPr>
          <w:rFonts w:asciiTheme="minorHAnsi" w:hAnsiTheme="minorHAnsi" w:cstheme="minorHAnsi"/>
        </w:rPr>
      </w:pPr>
    </w:p>
    <w:p w14:paraId="3F493E48"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Day to day safeguarding </w:t>
      </w:r>
    </w:p>
    <w:p w14:paraId="77E7395A"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Is appropriately trained, with updates every two years</w:t>
      </w:r>
    </w:p>
    <w:p w14:paraId="7C9032CB" w14:textId="19005465" w:rsidR="009731D7" w:rsidRPr="00C84F58" w:rsidRDefault="008B5613"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K</w:t>
      </w:r>
      <w:r w:rsidR="00B5116D" w:rsidRPr="00C84F58">
        <w:rPr>
          <w:rFonts w:asciiTheme="minorHAnsi" w:hAnsiTheme="minorHAnsi" w:cstheme="minorHAnsi"/>
        </w:rPr>
        <w:t>eeps detailed CPOMS</w:t>
      </w:r>
      <w:r w:rsidR="000E18B4" w:rsidRPr="00C84F58">
        <w:rPr>
          <w:rFonts w:asciiTheme="minorHAnsi" w:hAnsiTheme="minorHAnsi" w:cstheme="minorHAnsi"/>
        </w:rPr>
        <w:t xml:space="preserve"> records of all concerns, ensuring that such records ar</w:t>
      </w:r>
      <w:r w:rsidR="00B74B69" w:rsidRPr="00C84F58">
        <w:rPr>
          <w:rFonts w:asciiTheme="minorHAnsi" w:hAnsiTheme="minorHAnsi" w:cstheme="minorHAnsi"/>
        </w:rPr>
        <w:t>e stored securely</w:t>
      </w:r>
      <w:r w:rsidR="000E18B4" w:rsidRPr="00C84F58">
        <w:rPr>
          <w:rFonts w:asciiTheme="minorHAnsi" w:hAnsiTheme="minorHAnsi" w:cstheme="minorHAnsi"/>
        </w:rPr>
        <w:t xml:space="preserve">, but kept separate from, the student’s general file </w:t>
      </w:r>
    </w:p>
    <w:p w14:paraId="42F994C0"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Contributes to the development of child protection and safeguarding policies</w:t>
      </w:r>
    </w:p>
    <w:p w14:paraId="7BCC5F17"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Ensures parents are aware of the school’s role in safeguarding and that referrals about suspected abuse and neglect may be made</w:t>
      </w:r>
    </w:p>
    <w:p w14:paraId="6A68F149"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Keeps the DSL updated on all child protection and safeguarding issues</w:t>
      </w:r>
    </w:p>
    <w:p w14:paraId="56FD6824"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Refers cases of suspected abuse to the appropriate agencies</w:t>
      </w:r>
    </w:p>
    <w:p w14:paraId="52911920" w14:textId="77777777" w:rsidR="001B4AB3" w:rsidRPr="00C84F58" w:rsidRDefault="001B4AB3" w:rsidP="001B4AB3">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Support</w:t>
      </w:r>
      <w:r w:rsidR="008B5613" w:rsidRPr="00C84F58">
        <w:rPr>
          <w:rFonts w:asciiTheme="minorHAnsi" w:hAnsiTheme="minorHAnsi" w:cstheme="minorHAnsi"/>
        </w:rPr>
        <w:t>s</w:t>
      </w:r>
      <w:r w:rsidRPr="00C84F58">
        <w:rPr>
          <w:rFonts w:asciiTheme="minorHAnsi" w:hAnsiTheme="minorHAnsi" w:cstheme="minorHAnsi"/>
        </w:rPr>
        <w:t xml:space="preserve"> staff who make referrals to local authority children’s social care</w:t>
      </w:r>
    </w:p>
    <w:p w14:paraId="237DB79E" w14:textId="77777777" w:rsidR="0078104A" w:rsidRPr="00C84F58" w:rsidRDefault="0078104A" w:rsidP="0078104A">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Refer cases to the Channel programme where there is a radicalisation concern as required</w:t>
      </w:r>
    </w:p>
    <w:p w14:paraId="28F9FDD2" w14:textId="77777777" w:rsidR="0078104A" w:rsidRPr="00C84F58" w:rsidRDefault="0078104A" w:rsidP="0078104A">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Support staff who make referrals to the Channel programme</w:t>
      </w:r>
    </w:p>
    <w:p w14:paraId="198B1777" w14:textId="77777777" w:rsidR="0078104A" w:rsidRPr="00C84F58" w:rsidRDefault="0078104A" w:rsidP="0078104A">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Support the school with regards to the requirements of the Prevent duty and provide advice and support to staff on protecting children from the risk of radicalisation</w:t>
      </w:r>
    </w:p>
    <w:p w14:paraId="080FF039" w14:textId="77777777" w:rsidR="00710575" w:rsidRPr="00C84F58" w:rsidRDefault="0078104A" w:rsidP="00710575">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K</w:t>
      </w:r>
      <w:r w:rsidR="00710575" w:rsidRPr="00C84F58">
        <w:rPr>
          <w:rFonts w:asciiTheme="minorHAnsi" w:hAnsiTheme="minorHAnsi" w:cstheme="minorHAnsi"/>
        </w:rPr>
        <w:t>eep</w:t>
      </w:r>
      <w:r w:rsidRPr="00C84F58">
        <w:rPr>
          <w:rFonts w:asciiTheme="minorHAnsi" w:hAnsiTheme="minorHAnsi" w:cstheme="minorHAnsi"/>
        </w:rPr>
        <w:t>s</w:t>
      </w:r>
      <w:r w:rsidR="00710575" w:rsidRPr="00C84F58">
        <w:rPr>
          <w:rFonts w:asciiTheme="minorHAnsi" w:hAnsiTheme="minorHAnsi" w:cstheme="minorHAnsi"/>
        </w:rPr>
        <w:t xml:space="preserve"> detailed, accurate, secure written records of concerns and referrals</w:t>
      </w:r>
    </w:p>
    <w:p w14:paraId="667F72D4"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Notifies children’s social care if a child with a child protection plan is absent </w:t>
      </w:r>
      <w:r w:rsidR="008B5613" w:rsidRPr="00C84F58">
        <w:rPr>
          <w:rFonts w:asciiTheme="minorHAnsi" w:hAnsiTheme="minorHAnsi" w:cstheme="minorHAnsi"/>
        </w:rPr>
        <w:t xml:space="preserve">without any </w:t>
      </w:r>
      <w:r w:rsidR="0078104A" w:rsidRPr="00C84F58">
        <w:rPr>
          <w:rFonts w:asciiTheme="minorHAnsi" w:hAnsiTheme="minorHAnsi" w:cstheme="minorHAnsi"/>
        </w:rPr>
        <w:t>explanation or</w:t>
      </w:r>
      <w:r w:rsidR="008B5613" w:rsidRPr="00C84F58">
        <w:rPr>
          <w:rFonts w:asciiTheme="minorHAnsi" w:hAnsiTheme="minorHAnsi" w:cstheme="minorHAnsi"/>
        </w:rPr>
        <w:t xml:space="preserve"> an unsatisfactory explanation on the first day of absence.</w:t>
      </w:r>
    </w:p>
    <w:p w14:paraId="42650ABA"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Ensures that when a student leaves the school, their child protection file is passed to the new school (separately from the main student file and ensuring secure transit) and confirmation of receipt is obtained. The student’s social worker is also informed </w:t>
      </w:r>
    </w:p>
    <w:p w14:paraId="395967FF" w14:textId="77777777" w:rsidR="009731D7" w:rsidRPr="00C84F58" w:rsidRDefault="00211BAD"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Attends </w:t>
      </w:r>
      <w:r w:rsidR="000E18B4" w:rsidRPr="00C84F58">
        <w:rPr>
          <w:rFonts w:asciiTheme="minorHAnsi" w:hAnsiTheme="minorHAnsi" w:cstheme="minorHAnsi"/>
        </w:rPr>
        <w:t>and/or contributes to child protection and safeguarding meetings</w:t>
      </w:r>
    </w:p>
    <w:p w14:paraId="35F78717" w14:textId="77777777" w:rsidR="009731D7" w:rsidRPr="00C84F58" w:rsidRDefault="00211BAD"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Attends </w:t>
      </w:r>
      <w:r w:rsidR="000E18B4" w:rsidRPr="00C84F58">
        <w:rPr>
          <w:rFonts w:asciiTheme="minorHAnsi" w:hAnsiTheme="minorHAnsi" w:cstheme="minorHAnsi"/>
        </w:rPr>
        <w:t>or produces written reports for all professionals, multi-agency and any other related meetings and conferences on behalf of the school</w:t>
      </w:r>
    </w:p>
    <w:p w14:paraId="740654F2" w14:textId="77777777" w:rsidR="009731D7" w:rsidRPr="00C84F58" w:rsidRDefault="00211BAD"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Coordinates </w:t>
      </w:r>
      <w:r w:rsidR="000E18B4" w:rsidRPr="00C84F58">
        <w:rPr>
          <w:rFonts w:asciiTheme="minorHAnsi" w:hAnsiTheme="minorHAnsi" w:cstheme="minorHAnsi"/>
        </w:rPr>
        <w:t xml:space="preserve">the school’s contribution to child protection plans </w:t>
      </w:r>
    </w:p>
    <w:p w14:paraId="31F5AEB8" w14:textId="77777777" w:rsidR="009731D7" w:rsidRPr="00C84F58" w:rsidRDefault="00211BAD"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Develops </w:t>
      </w:r>
      <w:r w:rsidR="000E18B4" w:rsidRPr="00C84F58">
        <w:rPr>
          <w:rFonts w:asciiTheme="minorHAnsi" w:hAnsiTheme="minorHAnsi" w:cstheme="minorHAnsi"/>
        </w:rPr>
        <w:t>effective links with relevant statutory and voluntary agencies including the T/DSCB and is the school point of contact for these agencies</w:t>
      </w:r>
    </w:p>
    <w:p w14:paraId="393C846A" w14:textId="77777777" w:rsidR="009731D7" w:rsidRPr="00C84F58" w:rsidRDefault="00211BAD"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Culture </w:t>
      </w:r>
      <w:r w:rsidR="000E18B4" w:rsidRPr="00C84F58">
        <w:rPr>
          <w:rFonts w:asciiTheme="minorHAnsi" w:hAnsiTheme="minorHAnsi" w:cstheme="minorHAnsi"/>
        </w:rPr>
        <w:t>of listening to children and taking account of their wishes and feelings</w:t>
      </w:r>
    </w:p>
    <w:p w14:paraId="61B0997E" w14:textId="77777777" w:rsidR="009731D7" w:rsidRPr="00C84F58" w:rsidRDefault="00211BAD"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Acts </w:t>
      </w:r>
      <w:r w:rsidR="000E18B4" w:rsidRPr="00C84F58">
        <w:rPr>
          <w:rFonts w:asciiTheme="minorHAnsi" w:hAnsiTheme="minorHAnsi" w:cstheme="minorHAnsi"/>
        </w:rPr>
        <w:t xml:space="preserve">as a source of support and expertise to the school community and the Student Welfare </w:t>
      </w:r>
      <w:r w:rsidRPr="00C84F58">
        <w:rPr>
          <w:rFonts w:asciiTheme="minorHAnsi" w:hAnsiTheme="minorHAnsi" w:cstheme="minorHAnsi"/>
        </w:rPr>
        <w:t>t</w:t>
      </w:r>
      <w:r w:rsidR="000E18B4" w:rsidRPr="00C84F58">
        <w:rPr>
          <w:rFonts w:asciiTheme="minorHAnsi" w:hAnsiTheme="minorHAnsi" w:cstheme="minorHAnsi"/>
        </w:rPr>
        <w:t>eam</w:t>
      </w:r>
    </w:p>
    <w:p w14:paraId="4EFD5F73"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 xml:space="preserve">Is alert to the specific needs of children on child protection plans, children looked after, children in need, young carers and other students who are identified as being vulnerable or are a </w:t>
      </w:r>
      <w:r w:rsidRPr="00C84F58">
        <w:rPr>
          <w:rFonts w:asciiTheme="minorHAnsi" w:hAnsiTheme="minorHAnsi" w:cstheme="minorHAnsi"/>
        </w:rPr>
        <w:lastRenderedPageBreak/>
        <w:t>safeguarding concern</w:t>
      </w:r>
    </w:p>
    <w:p w14:paraId="69438F19" w14:textId="77777777" w:rsidR="0078104A" w:rsidRPr="00C84F58" w:rsidRDefault="0078104A" w:rsidP="0078104A">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Are alert to the specific needs of children in need, those with special educational needs and young carers</w:t>
      </w:r>
    </w:p>
    <w:p w14:paraId="5FD5A77E" w14:textId="77777777" w:rsidR="009731D7" w:rsidRPr="00C84F58" w:rsidRDefault="000E18B4" w:rsidP="00EC7491">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Monitors CARA’s</w:t>
      </w:r>
    </w:p>
    <w:p w14:paraId="22877ED1" w14:textId="77777777" w:rsidR="0078104A" w:rsidRPr="00C84F58" w:rsidRDefault="0078104A" w:rsidP="0078104A">
      <w:pPr>
        <w:widowControl w:val="0"/>
        <w:numPr>
          <w:ilvl w:val="0"/>
          <w:numId w:val="9"/>
        </w:numPr>
        <w:spacing w:after="0" w:line="240" w:lineRule="auto"/>
        <w:ind w:hanging="360"/>
        <w:contextualSpacing/>
        <w:rPr>
          <w:rFonts w:asciiTheme="minorHAnsi" w:hAnsiTheme="minorHAnsi" w:cstheme="minorHAnsi"/>
        </w:rPr>
      </w:pPr>
      <w:r w:rsidRPr="00C84F58">
        <w:rPr>
          <w:rFonts w:asciiTheme="minorHAnsi" w:hAnsiTheme="minorHAnsi" w:cstheme="minorHAnsi"/>
        </w:rPr>
        <w:t>Delivers safeguarding training to new staff as part of their induction</w:t>
      </w:r>
    </w:p>
    <w:p w14:paraId="4318DCEF" w14:textId="77777777" w:rsidR="00667F97" w:rsidRPr="00C84F58" w:rsidRDefault="00667F97" w:rsidP="00EC7491">
      <w:pPr>
        <w:pStyle w:val="Default"/>
        <w:ind w:left="360"/>
        <w:contextualSpacing/>
        <w:rPr>
          <w:rFonts w:asciiTheme="minorHAnsi" w:hAnsiTheme="minorHAnsi" w:cstheme="minorHAnsi"/>
        </w:rPr>
      </w:pPr>
    </w:p>
    <w:p w14:paraId="2BE0A1D4" w14:textId="77777777" w:rsidR="00796554" w:rsidRPr="00C84F58" w:rsidRDefault="00796554" w:rsidP="00796554">
      <w:pPr>
        <w:widowControl w:val="0"/>
        <w:spacing w:after="0" w:line="240" w:lineRule="auto"/>
        <w:ind w:right="117"/>
        <w:rPr>
          <w:rFonts w:asciiTheme="minorHAnsi" w:hAnsiTheme="minorHAnsi" w:cstheme="minorHAnsi"/>
          <w:b/>
          <w:sz w:val="28"/>
          <w:szCs w:val="28"/>
        </w:rPr>
      </w:pPr>
      <w:r w:rsidRPr="00C84F58">
        <w:rPr>
          <w:rFonts w:asciiTheme="minorHAnsi" w:hAnsiTheme="minorHAnsi" w:cstheme="minorHAnsi"/>
          <w:b/>
          <w:sz w:val="28"/>
          <w:szCs w:val="28"/>
        </w:rPr>
        <w:t>Availability</w:t>
      </w:r>
    </w:p>
    <w:p w14:paraId="63AD1629" w14:textId="77777777" w:rsidR="00796554" w:rsidRPr="00C84F58" w:rsidRDefault="00796554" w:rsidP="00796554">
      <w:pPr>
        <w:widowControl w:val="0"/>
        <w:spacing w:after="0" w:line="240" w:lineRule="auto"/>
        <w:ind w:right="117"/>
        <w:rPr>
          <w:rFonts w:asciiTheme="minorHAnsi" w:hAnsiTheme="minorHAnsi" w:cstheme="minorHAnsi"/>
          <w:b/>
          <w:sz w:val="28"/>
          <w:szCs w:val="28"/>
        </w:rPr>
      </w:pPr>
    </w:p>
    <w:p w14:paraId="0237FC10" w14:textId="487A78B8" w:rsidR="00796554" w:rsidRPr="00C84F58" w:rsidRDefault="00796554" w:rsidP="00796554">
      <w:pPr>
        <w:widowControl w:val="0"/>
        <w:spacing w:after="0" w:line="240" w:lineRule="auto"/>
        <w:ind w:right="117"/>
        <w:rPr>
          <w:rFonts w:asciiTheme="minorHAnsi" w:hAnsiTheme="minorHAnsi" w:cstheme="minorHAnsi"/>
        </w:rPr>
      </w:pPr>
      <w:r w:rsidRPr="00C84F58">
        <w:rPr>
          <w:rFonts w:asciiTheme="minorHAnsi" w:hAnsiTheme="minorHAnsi" w:cstheme="minorHAnsi"/>
        </w:rPr>
        <w:t>Du</w:t>
      </w:r>
      <w:r w:rsidR="0057184C" w:rsidRPr="00C84F58">
        <w:rPr>
          <w:rFonts w:asciiTheme="minorHAnsi" w:hAnsiTheme="minorHAnsi" w:cstheme="minorHAnsi"/>
        </w:rPr>
        <w:t>ring term time the DSL, CPSO or</w:t>
      </w:r>
      <w:r w:rsidRPr="00C84F58">
        <w:rPr>
          <w:rFonts w:asciiTheme="minorHAnsi" w:hAnsiTheme="minorHAnsi" w:cstheme="minorHAnsi"/>
        </w:rPr>
        <w:t xml:space="preserve"> </w:t>
      </w:r>
      <w:proofErr w:type="spellStart"/>
      <w:r w:rsidRPr="00C84F58">
        <w:rPr>
          <w:rFonts w:asciiTheme="minorHAnsi" w:hAnsiTheme="minorHAnsi" w:cstheme="minorHAnsi"/>
        </w:rPr>
        <w:t>Headteacher</w:t>
      </w:r>
      <w:proofErr w:type="spellEnd"/>
      <w:r w:rsidRPr="00C84F58">
        <w:rPr>
          <w:rFonts w:asciiTheme="minorHAnsi" w:hAnsiTheme="minorHAnsi" w:cstheme="minorHAnsi"/>
        </w:rPr>
        <w:t xml:space="preserve"> will always be availa</w:t>
      </w:r>
      <w:r w:rsidR="0057184C" w:rsidRPr="00C84F58">
        <w:rPr>
          <w:rFonts w:asciiTheme="minorHAnsi" w:hAnsiTheme="minorHAnsi" w:cstheme="minorHAnsi"/>
        </w:rPr>
        <w:t>ble during school hours; 8am – 4:30</w:t>
      </w:r>
      <w:r w:rsidRPr="00C84F58">
        <w:rPr>
          <w:rFonts w:asciiTheme="minorHAnsi" w:hAnsiTheme="minorHAnsi" w:cstheme="minorHAnsi"/>
        </w:rPr>
        <w:t xml:space="preserve">pm.  The DSL will always be available via phone if they are off site during school hours. The DSL, CPSO or </w:t>
      </w:r>
      <w:proofErr w:type="spellStart"/>
      <w:r w:rsidRPr="00C84F58">
        <w:rPr>
          <w:rFonts w:asciiTheme="minorHAnsi" w:hAnsiTheme="minorHAnsi" w:cstheme="minorHAnsi"/>
        </w:rPr>
        <w:t>Headteacher</w:t>
      </w:r>
      <w:proofErr w:type="spellEnd"/>
      <w:r w:rsidRPr="00C84F58">
        <w:rPr>
          <w:rFonts w:asciiTheme="minorHAnsi" w:hAnsiTheme="minorHAnsi" w:cstheme="minorHAnsi"/>
        </w:rPr>
        <w:t xml:space="preserve"> will never all be off site at the same time.  For out of hours/out of term activities contact </w:t>
      </w:r>
      <w:r w:rsidR="0078104A" w:rsidRPr="00C84F58">
        <w:rPr>
          <w:rFonts w:asciiTheme="minorHAnsi" w:hAnsiTheme="minorHAnsi" w:cstheme="minorHAnsi"/>
        </w:rPr>
        <w:t>details of the DSL and MASH are always</w:t>
      </w:r>
      <w:r w:rsidRPr="00C84F58">
        <w:rPr>
          <w:rFonts w:asciiTheme="minorHAnsi" w:hAnsiTheme="minorHAnsi" w:cstheme="minorHAnsi"/>
        </w:rPr>
        <w:t xml:space="preserve"> provided.  </w:t>
      </w:r>
    </w:p>
    <w:p w14:paraId="38CDAB22" w14:textId="77777777" w:rsidR="00796554" w:rsidRPr="00C84F58" w:rsidRDefault="00796554" w:rsidP="00796554">
      <w:pPr>
        <w:widowControl w:val="0"/>
        <w:spacing w:after="0" w:line="240" w:lineRule="auto"/>
        <w:ind w:right="117"/>
        <w:rPr>
          <w:rFonts w:asciiTheme="minorHAnsi" w:hAnsiTheme="minorHAnsi" w:cstheme="minorHAnsi"/>
        </w:rPr>
      </w:pPr>
    </w:p>
    <w:p w14:paraId="452B0F78" w14:textId="77777777" w:rsidR="00796554" w:rsidRPr="00C84F58" w:rsidRDefault="00796554" w:rsidP="00796554">
      <w:pPr>
        <w:widowControl w:val="0"/>
        <w:spacing w:after="0" w:line="240" w:lineRule="auto"/>
        <w:ind w:right="117"/>
        <w:rPr>
          <w:rFonts w:asciiTheme="minorHAnsi" w:hAnsiTheme="minorHAnsi" w:cstheme="minorHAnsi"/>
        </w:rPr>
      </w:pPr>
      <w:r w:rsidRPr="00C84F58">
        <w:rPr>
          <w:rFonts w:asciiTheme="minorHAnsi" w:hAnsiTheme="minorHAnsi" w:cstheme="minorHAnsi"/>
        </w:rPr>
        <w:t>During evenings, weekends or holiday time members of staff are advised to contact MASH directly if they have a concern about a child or believe that a child might be at immediate risk of danger or harm.</w:t>
      </w:r>
    </w:p>
    <w:p w14:paraId="1FFD5074" w14:textId="77777777" w:rsidR="009731D7" w:rsidRPr="00C84F58" w:rsidRDefault="000E18B4">
      <w:pPr>
        <w:pStyle w:val="Heading1"/>
        <w:spacing w:line="240" w:lineRule="auto"/>
        <w:rPr>
          <w:rFonts w:asciiTheme="minorHAnsi" w:hAnsiTheme="minorHAnsi" w:cstheme="minorHAnsi"/>
        </w:rPr>
      </w:pPr>
      <w:bookmarkStart w:id="7" w:name="_2s8eyo1" w:colFirst="0" w:colLast="0"/>
      <w:bookmarkEnd w:id="7"/>
      <w:r w:rsidRPr="00C84F58">
        <w:rPr>
          <w:rFonts w:asciiTheme="minorHAnsi" w:hAnsiTheme="minorHAnsi" w:cstheme="minorHAnsi"/>
        </w:rPr>
        <w:t>Good practice guidelines and staff code of conduct</w:t>
      </w:r>
    </w:p>
    <w:p w14:paraId="54042E28"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To meet and maintain our responsibilities towards students we need to agree standards of good practice. Good practice includes: </w:t>
      </w:r>
    </w:p>
    <w:p w14:paraId="3F6BA154" w14:textId="77777777" w:rsidR="009731D7" w:rsidRPr="00C84F58" w:rsidRDefault="009731D7">
      <w:pPr>
        <w:widowControl w:val="0"/>
        <w:spacing w:after="0" w:line="240" w:lineRule="auto"/>
        <w:rPr>
          <w:rFonts w:asciiTheme="minorHAnsi" w:hAnsiTheme="minorHAnsi" w:cstheme="minorHAnsi"/>
        </w:rPr>
      </w:pPr>
    </w:p>
    <w:p w14:paraId="1F18E377" w14:textId="77777777" w:rsidR="009731D7" w:rsidRPr="00C84F58" w:rsidRDefault="003A210C">
      <w:pPr>
        <w:widowControl w:val="0"/>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Treating </w:t>
      </w:r>
      <w:r w:rsidR="000E18B4" w:rsidRPr="00C84F58">
        <w:rPr>
          <w:rFonts w:asciiTheme="minorHAnsi" w:hAnsiTheme="minorHAnsi" w:cstheme="minorHAnsi"/>
        </w:rPr>
        <w:t xml:space="preserve">all students with respect </w:t>
      </w:r>
    </w:p>
    <w:p w14:paraId="18DB1ECE" w14:textId="77777777" w:rsidR="009731D7" w:rsidRPr="00C84F58" w:rsidRDefault="003A210C">
      <w:pPr>
        <w:widowControl w:val="0"/>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Setting </w:t>
      </w:r>
      <w:r w:rsidR="000E18B4" w:rsidRPr="00C84F58">
        <w:rPr>
          <w:rFonts w:asciiTheme="minorHAnsi" w:hAnsiTheme="minorHAnsi" w:cstheme="minorHAnsi"/>
        </w:rPr>
        <w:t xml:space="preserve">a good example by conducting ourselves appropriately </w:t>
      </w:r>
    </w:p>
    <w:p w14:paraId="29397EC2" w14:textId="77777777" w:rsidR="009731D7" w:rsidRPr="00C84F58" w:rsidRDefault="003A210C">
      <w:pPr>
        <w:widowControl w:val="0"/>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Involving </w:t>
      </w:r>
      <w:r w:rsidR="000E18B4" w:rsidRPr="00C84F58">
        <w:rPr>
          <w:rFonts w:asciiTheme="minorHAnsi" w:hAnsiTheme="minorHAnsi" w:cstheme="minorHAnsi"/>
        </w:rPr>
        <w:t xml:space="preserve">students in decisions that affect them </w:t>
      </w:r>
    </w:p>
    <w:p w14:paraId="1DC09B9D" w14:textId="77777777" w:rsidR="009731D7" w:rsidRPr="00C84F58" w:rsidRDefault="003A210C">
      <w:pPr>
        <w:widowControl w:val="0"/>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Encouraging </w:t>
      </w:r>
      <w:r w:rsidR="000E18B4" w:rsidRPr="00C84F58">
        <w:rPr>
          <w:rFonts w:asciiTheme="minorHAnsi" w:hAnsiTheme="minorHAnsi" w:cstheme="minorHAnsi"/>
        </w:rPr>
        <w:t xml:space="preserve">positive, respectful and safe behaviour among students </w:t>
      </w:r>
    </w:p>
    <w:p w14:paraId="011EA64A" w14:textId="77777777" w:rsidR="009731D7" w:rsidRPr="00C84F58" w:rsidRDefault="003A210C">
      <w:pPr>
        <w:widowControl w:val="0"/>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Being </w:t>
      </w:r>
      <w:r w:rsidR="000E18B4" w:rsidRPr="00C84F58">
        <w:rPr>
          <w:rFonts w:asciiTheme="minorHAnsi" w:hAnsiTheme="minorHAnsi" w:cstheme="minorHAnsi"/>
        </w:rPr>
        <w:t xml:space="preserve">a good listener </w:t>
      </w:r>
    </w:p>
    <w:p w14:paraId="0FDE069B" w14:textId="77777777" w:rsidR="009731D7" w:rsidRPr="00C84F58" w:rsidRDefault="003A210C">
      <w:pPr>
        <w:widowControl w:val="0"/>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Being </w:t>
      </w:r>
      <w:r w:rsidR="000E18B4" w:rsidRPr="00C84F58">
        <w:rPr>
          <w:rFonts w:asciiTheme="minorHAnsi" w:hAnsiTheme="minorHAnsi" w:cstheme="minorHAnsi"/>
        </w:rPr>
        <w:t>alert to changes in students’ behaviour and to signs of abuse, neglect and exploitation</w:t>
      </w:r>
    </w:p>
    <w:p w14:paraId="53B011BF" w14:textId="77777777" w:rsidR="009731D7" w:rsidRPr="00C84F58" w:rsidRDefault="003A210C">
      <w:pPr>
        <w:widowControl w:val="0"/>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Recognising </w:t>
      </w:r>
      <w:r w:rsidR="000E18B4" w:rsidRPr="00C84F58">
        <w:rPr>
          <w:rFonts w:asciiTheme="minorHAnsi" w:hAnsiTheme="minorHAnsi" w:cstheme="minorHAnsi"/>
        </w:rPr>
        <w:t xml:space="preserve">that challenging behaviour may be an indicator of abuse </w:t>
      </w:r>
    </w:p>
    <w:p w14:paraId="24A59C86" w14:textId="77777777" w:rsidR="009731D7" w:rsidRPr="00C84F58" w:rsidRDefault="003A210C">
      <w:pPr>
        <w:widowControl w:val="0"/>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Reading </w:t>
      </w:r>
      <w:r w:rsidR="000E18B4" w:rsidRPr="00C84F58">
        <w:rPr>
          <w:rFonts w:asciiTheme="minorHAnsi" w:hAnsiTheme="minorHAnsi" w:cstheme="minorHAnsi"/>
        </w:rPr>
        <w:t xml:space="preserve">and understanding the school’s child protection </w:t>
      </w:r>
      <w:r w:rsidR="00035C24" w:rsidRPr="00C84F58">
        <w:rPr>
          <w:rFonts w:asciiTheme="minorHAnsi" w:hAnsiTheme="minorHAnsi" w:cstheme="minorHAnsi"/>
        </w:rPr>
        <w:t xml:space="preserve">and safeguarding </w:t>
      </w:r>
      <w:r w:rsidR="000E18B4" w:rsidRPr="00C84F58">
        <w:rPr>
          <w:rFonts w:asciiTheme="minorHAnsi" w:hAnsiTheme="minorHAnsi" w:cstheme="minorHAnsi"/>
        </w:rPr>
        <w:t xml:space="preserve">policy and guidance documents on wider safeguarding issues, for example bullying, behaviour, physical contact, sexual exploitation, extremism, online safety and information-sharing </w:t>
      </w:r>
    </w:p>
    <w:p w14:paraId="00729175" w14:textId="77777777" w:rsidR="009731D7" w:rsidRPr="00C84F58" w:rsidRDefault="003A210C">
      <w:pPr>
        <w:widowControl w:val="0"/>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Asking </w:t>
      </w:r>
      <w:r w:rsidR="000E18B4" w:rsidRPr="00C84F58">
        <w:rPr>
          <w:rFonts w:asciiTheme="minorHAnsi" w:hAnsiTheme="minorHAnsi" w:cstheme="minorHAnsi"/>
        </w:rPr>
        <w:t xml:space="preserve">the students’ permission before initiating physical contact, such as assisting with dressing, physical support during PE or administering first aid </w:t>
      </w:r>
    </w:p>
    <w:p w14:paraId="4642E1A3" w14:textId="77777777" w:rsidR="009731D7" w:rsidRPr="00C84F58" w:rsidRDefault="003A210C">
      <w:pPr>
        <w:widowControl w:val="0"/>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Maintaining </w:t>
      </w:r>
      <w:r w:rsidR="000E18B4" w:rsidRPr="00C84F58">
        <w:rPr>
          <w:rFonts w:asciiTheme="minorHAnsi" w:hAnsiTheme="minorHAnsi" w:cstheme="minorHAnsi"/>
        </w:rPr>
        <w:t xml:space="preserve">appropriate standards of conversation and interaction with and between students and avoiding the use of sexualised or derogatory language </w:t>
      </w:r>
    </w:p>
    <w:p w14:paraId="0ED70389" w14:textId="77777777" w:rsidR="009731D7" w:rsidRPr="00C84F58" w:rsidRDefault="003A210C">
      <w:pPr>
        <w:widowControl w:val="0"/>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Being </w:t>
      </w:r>
      <w:r w:rsidR="000E18B4" w:rsidRPr="00C84F58">
        <w:rPr>
          <w:rFonts w:asciiTheme="minorHAnsi" w:hAnsiTheme="minorHAnsi" w:cstheme="minorHAnsi"/>
        </w:rPr>
        <w:t>aware that the personal and family circumstances and lifestyles of some students lead to an increased risk of abuse</w:t>
      </w:r>
    </w:p>
    <w:p w14:paraId="69AF4B20" w14:textId="77777777" w:rsidR="009731D7" w:rsidRPr="00C84F58" w:rsidRDefault="003A210C">
      <w:pPr>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Applying </w:t>
      </w:r>
      <w:r w:rsidR="000E18B4" w:rsidRPr="00C84F58">
        <w:rPr>
          <w:rFonts w:asciiTheme="minorHAnsi" w:hAnsiTheme="minorHAnsi" w:cstheme="minorHAnsi"/>
        </w:rPr>
        <w:t>the use of reasonable force only as a last resort and in compliance with school and T/DSCB procedures</w:t>
      </w:r>
    </w:p>
    <w:p w14:paraId="04E1F8D9" w14:textId="77777777" w:rsidR="009731D7" w:rsidRPr="00C84F58" w:rsidRDefault="003A210C">
      <w:pPr>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Referring </w:t>
      </w:r>
      <w:r w:rsidR="000E18B4" w:rsidRPr="00C84F58">
        <w:rPr>
          <w:rFonts w:asciiTheme="minorHAnsi" w:hAnsiTheme="minorHAnsi" w:cstheme="minorHAnsi"/>
        </w:rPr>
        <w:t>all concerns about a student’s safety and welfare to the Child Protection and Safeguarding Officer, DSL or, if necessary directly to police or MASH/TSH</w:t>
      </w:r>
    </w:p>
    <w:p w14:paraId="6C1457B9" w14:textId="77777777" w:rsidR="009731D7" w:rsidRPr="00C84F58" w:rsidRDefault="003A210C">
      <w:pPr>
        <w:numPr>
          <w:ilvl w:val="0"/>
          <w:numId w:val="10"/>
        </w:numPr>
        <w:spacing w:after="0" w:line="240" w:lineRule="auto"/>
        <w:ind w:hanging="360"/>
        <w:rPr>
          <w:rFonts w:asciiTheme="minorHAnsi" w:hAnsiTheme="minorHAnsi" w:cstheme="minorHAnsi"/>
        </w:rPr>
      </w:pPr>
      <w:r w:rsidRPr="00C84F58">
        <w:rPr>
          <w:rFonts w:asciiTheme="minorHAnsi" w:hAnsiTheme="minorHAnsi" w:cstheme="minorHAnsi"/>
        </w:rPr>
        <w:t xml:space="preserve">Following </w:t>
      </w:r>
      <w:r w:rsidR="000E18B4" w:rsidRPr="00C84F58">
        <w:rPr>
          <w:rFonts w:asciiTheme="minorHAnsi" w:hAnsiTheme="minorHAnsi" w:cstheme="minorHAnsi"/>
        </w:rPr>
        <w:t xml:space="preserve">the school’s rules with regard to relationships with students and communication with students, including on social media </w:t>
      </w:r>
    </w:p>
    <w:p w14:paraId="63764B91" w14:textId="77777777" w:rsidR="009731D7" w:rsidRPr="00C84F58" w:rsidRDefault="000E18B4">
      <w:pPr>
        <w:pStyle w:val="Heading1"/>
        <w:spacing w:line="240" w:lineRule="auto"/>
        <w:rPr>
          <w:rFonts w:asciiTheme="minorHAnsi" w:hAnsiTheme="minorHAnsi" w:cstheme="minorHAnsi"/>
        </w:rPr>
      </w:pPr>
      <w:bookmarkStart w:id="8" w:name="_17dp8vu" w:colFirst="0" w:colLast="0"/>
      <w:bookmarkEnd w:id="8"/>
      <w:r w:rsidRPr="00C84F58">
        <w:rPr>
          <w:rFonts w:asciiTheme="minorHAnsi" w:hAnsiTheme="minorHAnsi" w:cstheme="minorHAnsi"/>
        </w:rPr>
        <w:t xml:space="preserve">Abuse of position of trust </w:t>
      </w:r>
    </w:p>
    <w:p w14:paraId="4C3DE127"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All school staff </w:t>
      </w:r>
      <w:r w:rsidR="00035C24" w:rsidRPr="00C84F58">
        <w:rPr>
          <w:rFonts w:asciiTheme="minorHAnsi" w:hAnsiTheme="minorHAnsi" w:cstheme="minorHAnsi"/>
        </w:rPr>
        <w:t xml:space="preserve">should be </w:t>
      </w:r>
      <w:r w:rsidRPr="00C84F58">
        <w:rPr>
          <w:rFonts w:asciiTheme="minorHAnsi" w:hAnsiTheme="minorHAnsi" w:cstheme="minorHAnsi"/>
        </w:rPr>
        <w:t xml:space="preserve">aware that inappropriate behaviour towards students is unacceptable and that their conduct towards students must be beyond reproach. </w:t>
      </w:r>
    </w:p>
    <w:p w14:paraId="7CF36916" w14:textId="77777777" w:rsidR="009731D7" w:rsidRPr="00C84F58" w:rsidRDefault="009731D7">
      <w:pPr>
        <w:widowControl w:val="0"/>
        <w:spacing w:after="0" w:line="240" w:lineRule="auto"/>
        <w:rPr>
          <w:rFonts w:asciiTheme="minorHAnsi" w:hAnsiTheme="minorHAnsi" w:cstheme="minorHAnsi"/>
        </w:rPr>
      </w:pPr>
    </w:p>
    <w:p w14:paraId="21135B9E" w14:textId="77777777" w:rsidR="009731D7" w:rsidRPr="00C84F58" w:rsidRDefault="000E18B4">
      <w:pPr>
        <w:widowControl w:val="0"/>
        <w:spacing w:after="0" w:line="240" w:lineRule="auto"/>
        <w:ind w:right="117"/>
        <w:rPr>
          <w:rFonts w:asciiTheme="minorHAnsi" w:hAnsiTheme="minorHAnsi" w:cstheme="minorHAnsi"/>
        </w:rPr>
      </w:pPr>
      <w:r w:rsidRPr="00C84F58">
        <w:rPr>
          <w:rFonts w:asciiTheme="minorHAnsi" w:hAnsiTheme="minorHAnsi" w:cstheme="minorHAnsi"/>
        </w:rPr>
        <w:t xml:space="preserve">In addition, staff should understand that, under the Sexual Offences Act 2003, it is an offence for a </w:t>
      </w:r>
      <w:r w:rsidRPr="00C84F58">
        <w:rPr>
          <w:rFonts w:asciiTheme="minorHAnsi" w:hAnsiTheme="minorHAnsi" w:cstheme="minorHAnsi"/>
        </w:rPr>
        <w:lastRenderedPageBreak/>
        <w:t xml:space="preserve">person over the age of 18 to have a sexual relationship with a person under the age of 18, where that person is in a position of trust, even if the relationship is consensual. This means that any sexual activity between a member of the school staff and a student under 18 may be a criminal offence, even if that student is over the age of consent. </w:t>
      </w:r>
    </w:p>
    <w:p w14:paraId="7EAE8227" w14:textId="77777777" w:rsidR="009731D7" w:rsidRPr="00C84F58" w:rsidRDefault="000E18B4">
      <w:pPr>
        <w:pStyle w:val="Heading1"/>
        <w:spacing w:line="240" w:lineRule="auto"/>
        <w:rPr>
          <w:rFonts w:asciiTheme="minorHAnsi" w:hAnsiTheme="minorHAnsi" w:cstheme="minorHAnsi"/>
        </w:rPr>
      </w:pPr>
      <w:bookmarkStart w:id="9" w:name="_3rdcrjn" w:colFirst="0" w:colLast="0"/>
      <w:bookmarkEnd w:id="9"/>
      <w:r w:rsidRPr="00C84F58">
        <w:rPr>
          <w:rFonts w:asciiTheme="minorHAnsi" w:hAnsiTheme="minorHAnsi" w:cstheme="minorHAnsi"/>
        </w:rPr>
        <w:t xml:space="preserve">Children who may be particularly vulnerable </w:t>
      </w:r>
    </w:p>
    <w:p w14:paraId="07C4167F" w14:textId="77777777" w:rsidR="009731D7" w:rsidRPr="00C84F58" w:rsidRDefault="000E18B4">
      <w:pPr>
        <w:widowControl w:val="0"/>
        <w:spacing w:after="0" w:line="240" w:lineRule="auto"/>
        <w:ind w:right="212"/>
        <w:rPr>
          <w:rFonts w:asciiTheme="minorHAnsi" w:hAnsiTheme="minorHAnsi" w:cstheme="minorHAnsi"/>
        </w:rPr>
      </w:pPr>
      <w:r w:rsidRPr="00C84F58">
        <w:rPr>
          <w:rFonts w:asciiTheme="minorHAnsi" w:hAnsiTheme="minorHAnsi" w:cstheme="minorHAnsi"/>
        </w:rPr>
        <w:t xml:space="preserve">Some children may have an increased risk of abuse. It is important to understand that this increase in risk is due more </w:t>
      </w:r>
      <w:proofErr w:type="gramStart"/>
      <w:r w:rsidRPr="00C84F58">
        <w:rPr>
          <w:rFonts w:asciiTheme="minorHAnsi" w:hAnsiTheme="minorHAnsi" w:cstheme="minorHAnsi"/>
        </w:rPr>
        <w:t>to</w:t>
      </w:r>
      <w:proofErr w:type="gramEnd"/>
      <w:r w:rsidRPr="00C84F58">
        <w:rPr>
          <w:rFonts w:asciiTheme="minorHAnsi" w:hAnsiTheme="minorHAnsi" w:cstheme="minorHAnsi"/>
        </w:rPr>
        <w:t xml:space="preserve"> societal attitudes and assumptions or child protection procedures that fail to acknowledge children’s diverse circumstances, rather than the individual child’s personality, impairment or circumstances. Many factors can contribute to an increase in risk, including prejudice and discrimination, isolation, social exclusion, communication issues and reluctance on the part of some adults to accept that abuse can occur. </w:t>
      </w:r>
    </w:p>
    <w:p w14:paraId="089FB139" w14:textId="77777777" w:rsidR="009731D7" w:rsidRPr="00C84F58" w:rsidRDefault="009731D7">
      <w:pPr>
        <w:widowControl w:val="0"/>
        <w:spacing w:after="0" w:line="240" w:lineRule="auto"/>
        <w:rPr>
          <w:rFonts w:asciiTheme="minorHAnsi" w:hAnsiTheme="minorHAnsi" w:cstheme="minorHAnsi"/>
        </w:rPr>
      </w:pPr>
    </w:p>
    <w:p w14:paraId="715E9C30"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To ensure that all of our students receive equal protection, we will give special consideration to children who are: </w:t>
      </w:r>
    </w:p>
    <w:p w14:paraId="559ADE63" w14:textId="77777777" w:rsidR="009731D7" w:rsidRPr="00C84F58" w:rsidRDefault="009731D7">
      <w:pPr>
        <w:widowControl w:val="0"/>
        <w:spacing w:after="0" w:line="240" w:lineRule="auto"/>
        <w:rPr>
          <w:rFonts w:asciiTheme="minorHAnsi" w:hAnsiTheme="minorHAnsi" w:cstheme="minorHAnsi"/>
        </w:rPr>
      </w:pPr>
    </w:p>
    <w:p w14:paraId="31526D08"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 xml:space="preserve">disabled or have special educational needs </w:t>
      </w:r>
    </w:p>
    <w:p w14:paraId="422DA96B"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young carers</w:t>
      </w:r>
    </w:p>
    <w:p w14:paraId="6CC93BB8"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 xml:space="preserve">affected by parental substance misuse, domestic violence or parental mental-health needs </w:t>
      </w:r>
    </w:p>
    <w:p w14:paraId="7F04F77A"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 xml:space="preserve">asylum seekers </w:t>
      </w:r>
    </w:p>
    <w:p w14:paraId="7C970A6A"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 xml:space="preserve">living away from home </w:t>
      </w:r>
    </w:p>
    <w:p w14:paraId="49777187"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 xml:space="preserve">vulnerable to being bullied, or engaging in bullying </w:t>
      </w:r>
    </w:p>
    <w:p w14:paraId="064B2CFA"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 xml:space="preserve">living in temporary accommodation </w:t>
      </w:r>
    </w:p>
    <w:p w14:paraId="0D0919A3"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 xml:space="preserve">live transient lifestyles </w:t>
      </w:r>
    </w:p>
    <w:p w14:paraId="31293923"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 xml:space="preserve">living in chaotic and unsupportive home situations </w:t>
      </w:r>
    </w:p>
    <w:p w14:paraId="1581D307"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 xml:space="preserve">vulnerable to discrimination and maltreatment on the grounds of race, ethnicity, religion, disability or sexuality </w:t>
      </w:r>
    </w:p>
    <w:p w14:paraId="308968D1"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 xml:space="preserve">at risk of sexual exploitation </w:t>
      </w:r>
    </w:p>
    <w:p w14:paraId="2286F963"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do not have English as a first language</w:t>
      </w:r>
    </w:p>
    <w:p w14:paraId="2F1A0E2D"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at risk of female genital mutilation (FGM)</w:t>
      </w:r>
    </w:p>
    <w:p w14:paraId="159EAB91"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at risk of forced marriage</w:t>
      </w:r>
    </w:p>
    <w:p w14:paraId="03289DA4" w14:textId="77777777" w:rsidR="009731D7" w:rsidRPr="00C84F58" w:rsidRDefault="000E18B4">
      <w:pPr>
        <w:widowControl w:val="0"/>
        <w:numPr>
          <w:ilvl w:val="0"/>
          <w:numId w:val="11"/>
        </w:numPr>
        <w:spacing w:after="0" w:line="240" w:lineRule="auto"/>
        <w:ind w:hanging="360"/>
        <w:rPr>
          <w:rFonts w:asciiTheme="minorHAnsi" w:hAnsiTheme="minorHAnsi" w:cstheme="minorHAnsi"/>
        </w:rPr>
      </w:pPr>
      <w:r w:rsidRPr="00C84F58">
        <w:rPr>
          <w:rFonts w:asciiTheme="minorHAnsi" w:hAnsiTheme="minorHAnsi" w:cstheme="minorHAnsi"/>
        </w:rPr>
        <w:t>at risk of being drawn into extremism</w:t>
      </w:r>
    </w:p>
    <w:p w14:paraId="48344663" w14:textId="77777777" w:rsidR="009731D7" w:rsidRPr="00C84F58" w:rsidRDefault="009731D7">
      <w:pPr>
        <w:widowControl w:val="0"/>
        <w:spacing w:after="0" w:line="240" w:lineRule="auto"/>
        <w:rPr>
          <w:rFonts w:asciiTheme="minorHAnsi" w:hAnsiTheme="minorHAnsi" w:cstheme="minorHAnsi"/>
        </w:rPr>
      </w:pPr>
    </w:p>
    <w:p w14:paraId="187D2B72" w14:textId="77777777"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This list provides examples of additionally vulnerable groups and is not exhaustive. Special consideration includes the provision of safeguarding information and resources in community languages and accessible formats for children with communication needs</w:t>
      </w:r>
    </w:p>
    <w:p w14:paraId="14F878FA" w14:textId="77777777" w:rsidR="009731D7" w:rsidRPr="00C84F58" w:rsidRDefault="000E18B4">
      <w:pPr>
        <w:pStyle w:val="Heading1"/>
        <w:spacing w:line="240" w:lineRule="auto"/>
        <w:rPr>
          <w:rFonts w:asciiTheme="minorHAnsi" w:hAnsiTheme="minorHAnsi" w:cstheme="minorHAnsi"/>
        </w:rPr>
      </w:pPr>
      <w:bookmarkStart w:id="10" w:name="_26in1rg" w:colFirst="0" w:colLast="0"/>
      <w:bookmarkEnd w:id="10"/>
      <w:r w:rsidRPr="00C84F58">
        <w:rPr>
          <w:rFonts w:asciiTheme="minorHAnsi" w:hAnsiTheme="minorHAnsi" w:cstheme="minorHAnsi"/>
        </w:rPr>
        <w:t>Children missing in education</w:t>
      </w:r>
    </w:p>
    <w:p w14:paraId="1B45CA04" w14:textId="77777777"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 xml:space="preserve">Attendance, absence and exclusions are closely monitored. A child going missing from education is a potential indicator of abuse and neglect, including sexual abuse and sexual exploitation. The DSL will monitor unauthorised absence and take appropriate action, </w:t>
      </w:r>
      <w:r w:rsidR="00035C24" w:rsidRPr="00C84F58">
        <w:rPr>
          <w:rFonts w:asciiTheme="minorHAnsi" w:hAnsiTheme="minorHAnsi" w:cstheme="minorHAnsi"/>
        </w:rPr>
        <w:t xml:space="preserve">including notifying the Local Authority </w:t>
      </w:r>
      <w:r w:rsidRPr="00C84F58">
        <w:rPr>
          <w:rFonts w:asciiTheme="minorHAnsi" w:hAnsiTheme="minorHAnsi" w:cstheme="minorHAnsi"/>
        </w:rPr>
        <w:t xml:space="preserve">particularly where children go missing on repeated occasions and/or are missing for periods during the school day including referrals to and attendance at </w:t>
      </w:r>
      <w:r w:rsidRPr="00C84F58">
        <w:rPr>
          <w:rFonts w:asciiTheme="minorHAnsi" w:hAnsiTheme="minorHAnsi" w:cstheme="minorHAnsi"/>
          <w:b/>
        </w:rPr>
        <w:t>The Missing and Child Sexual Exploitation forum</w:t>
      </w:r>
      <w:r w:rsidRPr="00C84F58">
        <w:rPr>
          <w:rFonts w:asciiTheme="minorHAnsi" w:hAnsiTheme="minorHAnsi" w:cstheme="minorHAnsi"/>
        </w:rPr>
        <w:t xml:space="preserve"> (MACSE) when appropriate. Staff must be alert to signs of children at risk of travelling to conflict zones, female genital mutilation and forced marriage</w:t>
      </w:r>
    </w:p>
    <w:p w14:paraId="5F63C1F6" w14:textId="77777777" w:rsidR="009731D7" w:rsidRPr="00C84F58" w:rsidRDefault="000E18B4">
      <w:pPr>
        <w:pStyle w:val="Heading1"/>
        <w:spacing w:line="240" w:lineRule="auto"/>
        <w:rPr>
          <w:rFonts w:asciiTheme="minorHAnsi" w:hAnsiTheme="minorHAnsi" w:cstheme="minorHAnsi"/>
        </w:rPr>
      </w:pPr>
      <w:bookmarkStart w:id="11" w:name="_lnxbz9" w:colFirst="0" w:colLast="0"/>
      <w:bookmarkEnd w:id="11"/>
      <w:r w:rsidRPr="00C84F58">
        <w:rPr>
          <w:rFonts w:asciiTheme="minorHAnsi" w:hAnsiTheme="minorHAnsi" w:cstheme="minorHAnsi"/>
        </w:rPr>
        <w:t xml:space="preserve">Whistle blowing if you have concerns about a colleague </w:t>
      </w:r>
    </w:p>
    <w:p w14:paraId="1114D14A" w14:textId="77777777" w:rsidR="009731D7" w:rsidRPr="00C84F58" w:rsidRDefault="000E18B4">
      <w:pPr>
        <w:widowControl w:val="0"/>
        <w:spacing w:after="0" w:line="240" w:lineRule="auto"/>
        <w:rPr>
          <w:rFonts w:asciiTheme="minorHAnsi" w:hAnsiTheme="minorHAnsi" w:cstheme="minorHAnsi"/>
        </w:rPr>
      </w:pPr>
      <w:proofErr w:type="gramStart"/>
      <w:r w:rsidRPr="00C84F58">
        <w:rPr>
          <w:rFonts w:asciiTheme="minorHAnsi" w:hAnsiTheme="minorHAnsi" w:cstheme="minorHAnsi"/>
        </w:rPr>
        <w:t>Staff</w:t>
      </w:r>
      <w:proofErr w:type="gramEnd"/>
      <w:r w:rsidRPr="00C84F58">
        <w:rPr>
          <w:rFonts w:asciiTheme="minorHAnsi" w:hAnsiTheme="minorHAnsi" w:cstheme="minorHAnsi"/>
        </w:rPr>
        <w:t xml:space="preserve"> who are concerned about the conduct of a colleague towards a student are undoubtedly placed in a very difficult situation. They may worry that they have misunderstood the situation and they will </w:t>
      </w:r>
      <w:r w:rsidRPr="00C84F58">
        <w:rPr>
          <w:rFonts w:asciiTheme="minorHAnsi" w:hAnsiTheme="minorHAnsi" w:cstheme="minorHAnsi"/>
        </w:rPr>
        <w:lastRenderedPageBreak/>
        <w:t xml:space="preserve">wonder whether a report could jeopardise their colleague’s career. All staff must remember that the welfare of the child is paramount. The school’s </w:t>
      </w:r>
      <w:r w:rsidR="0078104A" w:rsidRPr="00C84F58">
        <w:rPr>
          <w:rFonts w:asciiTheme="minorHAnsi" w:hAnsiTheme="minorHAnsi" w:cstheme="minorHAnsi"/>
        </w:rPr>
        <w:t>W</w:t>
      </w:r>
      <w:r w:rsidRPr="00C84F58">
        <w:rPr>
          <w:rFonts w:asciiTheme="minorHAnsi" w:hAnsiTheme="minorHAnsi" w:cstheme="minorHAnsi"/>
        </w:rPr>
        <w:t xml:space="preserve">histleblowing policy enables staff to raise concerns or allegations, initially in confidence and for a sensitive enquiry to take place. </w:t>
      </w:r>
      <w:r w:rsidR="00DB6C7B" w:rsidRPr="00C84F58">
        <w:rPr>
          <w:rFonts w:asciiTheme="minorHAnsi" w:hAnsiTheme="minorHAnsi" w:cstheme="minorHAnsi"/>
        </w:rPr>
        <w:t xml:space="preserve">  A copy of the School Whistleblowing policy can be </w:t>
      </w:r>
      <w:r w:rsidR="00DB6C7B" w:rsidRPr="00C84F58">
        <w:rPr>
          <w:rFonts w:asciiTheme="minorHAnsi" w:hAnsiTheme="minorHAnsi" w:cstheme="minorHAnsi"/>
          <w:color w:val="auto"/>
        </w:rPr>
        <w:t>found on the T-Drive</w:t>
      </w:r>
    </w:p>
    <w:p w14:paraId="66ADABF8" w14:textId="77777777" w:rsidR="009731D7" w:rsidRPr="00C84F58" w:rsidRDefault="009731D7">
      <w:pPr>
        <w:widowControl w:val="0"/>
        <w:spacing w:after="0" w:line="240" w:lineRule="auto"/>
        <w:rPr>
          <w:rFonts w:asciiTheme="minorHAnsi" w:hAnsiTheme="minorHAnsi" w:cstheme="minorHAnsi"/>
        </w:rPr>
      </w:pPr>
    </w:p>
    <w:p w14:paraId="2FAB29C1" w14:textId="77777777" w:rsidR="009731D7" w:rsidRPr="00C84F58" w:rsidRDefault="000E18B4">
      <w:pPr>
        <w:widowControl w:val="0"/>
        <w:spacing w:after="0" w:line="240" w:lineRule="auto"/>
        <w:rPr>
          <w:rFonts w:asciiTheme="minorHAnsi" w:hAnsiTheme="minorHAnsi" w:cstheme="minorHAnsi"/>
          <w:b/>
        </w:rPr>
      </w:pPr>
      <w:r w:rsidRPr="00C84F58">
        <w:rPr>
          <w:rFonts w:asciiTheme="minorHAnsi" w:hAnsiTheme="minorHAnsi" w:cstheme="minorHAnsi"/>
          <w:b/>
        </w:rPr>
        <w:t>All concerns of poor practice or possible child abuse by collea</w:t>
      </w:r>
      <w:r w:rsidR="00933685" w:rsidRPr="00C84F58">
        <w:rPr>
          <w:rFonts w:asciiTheme="minorHAnsi" w:hAnsiTheme="minorHAnsi" w:cstheme="minorHAnsi"/>
          <w:b/>
        </w:rPr>
        <w:t xml:space="preserve">gues should be reported to the </w:t>
      </w:r>
      <w:proofErr w:type="spellStart"/>
      <w:r w:rsidR="00933685" w:rsidRPr="00C84F58">
        <w:rPr>
          <w:rFonts w:asciiTheme="minorHAnsi" w:hAnsiTheme="minorHAnsi" w:cstheme="minorHAnsi"/>
          <w:b/>
        </w:rPr>
        <w:t>H</w:t>
      </w:r>
      <w:r w:rsidRPr="00C84F58">
        <w:rPr>
          <w:rFonts w:asciiTheme="minorHAnsi" w:hAnsiTheme="minorHAnsi" w:cstheme="minorHAnsi"/>
          <w:b/>
        </w:rPr>
        <w:t>eadteacher</w:t>
      </w:r>
      <w:proofErr w:type="spellEnd"/>
      <w:r w:rsidRPr="00C84F58">
        <w:rPr>
          <w:rFonts w:asciiTheme="minorHAnsi" w:hAnsiTheme="minorHAnsi" w:cstheme="minorHAnsi"/>
          <w:b/>
        </w:rPr>
        <w:t xml:space="preserve">. Complaints about the </w:t>
      </w:r>
      <w:proofErr w:type="spellStart"/>
      <w:r w:rsidRPr="00C84F58">
        <w:rPr>
          <w:rFonts w:asciiTheme="minorHAnsi" w:hAnsiTheme="minorHAnsi" w:cstheme="minorHAnsi"/>
          <w:b/>
        </w:rPr>
        <w:t>Headteache</w:t>
      </w:r>
      <w:r w:rsidR="0078104A" w:rsidRPr="00C84F58">
        <w:rPr>
          <w:rFonts w:asciiTheme="minorHAnsi" w:hAnsiTheme="minorHAnsi" w:cstheme="minorHAnsi"/>
          <w:b/>
        </w:rPr>
        <w:t>r</w:t>
      </w:r>
      <w:proofErr w:type="spellEnd"/>
      <w:r w:rsidR="0078104A" w:rsidRPr="00C84F58">
        <w:rPr>
          <w:rFonts w:asciiTheme="minorHAnsi" w:hAnsiTheme="minorHAnsi" w:cstheme="minorHAnsi"/>
          <w:b/>
        </w:rPr>
        <w:t xml:space="preserve"> should be reported to the Chair of G</w:t>
      </w:r>
      <w:r w:rsidRPr="00C84F58">
        <w:rPr>
          <w:rFonts w:asciiTheme="minorHAnsi" w:hAnsiTheme="minorHAnsi" w:cstheme="minorHAnsi"/>
          <w:b/>
        </w:rPr>
        <w:t>overnors.</w:t>
      </w:r>
      <w:r w:rsidR="00933685" w:rsidRPr="00C84F58">
        <w:rPr>
          <w:rFonts w:asciiTheme="minorHAnsi" w:hAnsiTheme="minorHAnsi" w:cstheme="minorHAnsi"/>
          <w:b/>
        </w:rPr>
        <w:t xml:space="preserve">  If </w:t>
      </w:r>
      <w:proofErr w:type="gramStart"/>
      <w:r w:rsidR="00933685" w:rsidRPr="00C84F58">
        <w:rPr>
          <w:rFonts w:asciiTheme="minorHAnsi" w:hAnsiTheme="minorHAnsi" w:cstheme="minorHAnsi"/>
          <w:b/>
        </w:rPr>
        <w:t>staff are</w:t>
      </w:r>
      <w:proofErr w:type="gramEnd"/>
      <w:r w:rsidR="00933685" w:rsidRPr="00C84F58">
        <w:rPr>
          <w:rFonts w:asciiTheme="minorHAnsi" w:hAnsiTheme="minorHAnsi" w:cstheme="minorHAnsi"/>
          <w:b/>
        </w:rPr>
        <w:t xml:space="preserve"> unable to contact the Chair of Governors they should contact the Local Authority Designated Officer, contact details can be found on the Safeguarding noticeboard in the staffroom.</w:t>
      </w:r>
    </w:p>
    <w:p w14:paraId="546D90BA" w14:textId="77777777" w:rsidR="00933685" w:rsidRPr="00C84F58" w:rsidRDefault="00933685">
      <w:pPr>
        <w:widowControl w:val="0"/>
        <w:spacing w:after="0" w:line="240" w:lineRule="auto"/>
        <w:rPr>
          <w:rFonts w:asciiTheme="minorHAnsi" w:hAnsiTheme="minorHAnsi" w:cstheme="minorHAnsi"/>
          <w:b/>
        </w:rPr>
      </w:pPr>
    </w:p>
    <w:p w14:paraId="0A561195" w14:textId="77777777" w:rsidR="00933685" w:rsidRPr="00C84F58" w:rsidRDefault="00933685">
      <w:pPr>
        <w:widowControl w:val="0"/>
        <w:spacing w:after="0" w:line="240" w:lineRule="auto"/>
        <w:rPr>
          <w:rFonts w:asciiTheme="minorHAnsi" w:hAnsiTheme="minorHAnsi" w:cstheme="minorHAnsi"/>
          <w:b/>
        </w:rPr>
      </w:pPr>
      <w:r w:rsidRPr="00C84F58">
        <w:rPr>
          <w:rFonts w:asciiTheme="minorHAnsi" w:hAnsiTheme="minorHAnsi" w:cstheme="minorHAnsi"/>
          <w:b/>
        </w:rPr>
        <w:t>The NSPCC als</w:t>
      </w:r>
      <w:r w:rsidR="0078104A" w:rsidRPr="00C84F58">
        <w:rPr>
          <w:rFonts w:asciiTheme="minorHAnsi" w:hAnsiTheme="minorHAnsi" w:cstheme="minorHAnsi"/>
          <w:b/>
        </w:rPr>
        <w:t>o offers an independent W</w:t>
      </w:r>
      <w:r w:rsidRPr="00C84F58">
        <w:rPr>
          <w:rFonts w:asciiTheme="minorHAnsi" w:hAnsiTheme="minorHAnsi" w:cstheme="minorHAnsi"/>
          <w:b/>
        </w:rPr>
        <w:t>histle</w:t>
      </w:r>
      <w:r w:rsidR="0078104A" w:rsidRPr="00C84F58">
        <w:rPr>
          <w:rFonts w:asciiTheme="minorHAnsi" w:hAnsiTheme="minorHAnsi" w:cstheme="minorHAnsi"/>
          <w:b/>
        </w:rPr>
        <w:t>b</w:t>
      </w:r>
      <w:r w:rsidRPr="00C84F58">
        <w:rPr>
          <w:rFonts w:asciiTheme="minorHAnsi" w:hAnsiTheme="minorHAnsi" w:cstheme="minorHAnsi"/>
          <w:b/>
        </w:rPr>
        <w:t xml:space="preserve">lowing advice line for staff.  Further details can be found on the Safeguarding noticeboard in the staffroom or at </w:t>
      </w:r>
      <w:hyperlink r:id="rId21" w:history="1">
        <w:r w:rsidR="0078104A" w:rsidRPr="00C84F58">
          <w:rPr>
            <w:rStyle w:val="Hyperlink"/>
            <w:rFonts w:asciiTheme="minorHAnsi" w:hAnsiTheme="minorHAnsi" w:cstheme="minorHAnsi"/>
            <w:b/>
          </w:rPr>
          <w:t>www.nspcc.org.uk/whistleblowing</w:t>
        </w:r>
      </w:hyperlink>
    </w:p>
    <w:p w14:paraId="22ED24B9" w14:textId="77777777" w:rsidR="009731D7" w:rsidRPr="00C84F58" w:rsidRDefault="009731D7">
      <w:pPr>
        <w:widowControl w:val="0"/>
        <w:spacing w:after="0" w:line="240" w:lineRule="auto"/>
        <w:rPr>
          <w:rFonts w:asciiTheme="minorHAnsi" w:hAnsiTheme="minorHAnsi" w:cstheme="minorHAnsi"/>
        </w:rPr>
      </w:pPr>
    </w:p>
    <w:p w14:paraId="7EA68B65" w14:textId="77777777" w:rsidR="009731D7" w:rsidRPr="00C84F58" w:rsidRDefault="000E18B4">
      <w:pPr>
        <w:widowControl w:val="0"/>
        <w:spacing w:after="0" w:line="240" w:lineRule="auto"/>
        <w:rPr>
          <w:rFonts w:asciiTheme="minorHAnsi" w:hAnsiTheme="minorHAnsi" w:cstheme="minorHAnsi"/>
          <w:b/>
        </w:rPr>
      </w:pPr>
      <w:r w:rsidRPr="00C84F58">
        <w:rPr>
          <w:rFonts w:asciiTheme="minorHAnsi" w:hAnsiTheme="minorHAnsi" w:cstheme="minorHAnsi"/>
          <w:b/>
        </w:rPr>
        <w:t>Staff may also report their concerns directly to children’s social care or the police if they believe direct reporting is necessary to secure action.</w:t>
      </w:r>
    </w:p>
    <w:p w14:paraId="563E98C0" w14:textId="77777777" w:rsidR="009731D7" w:rsidRPr="00C84F58" w:rsidRDefault="000E18B4">
      <w:pPr>
        <w:pStyle w:val="Heading1"/>
        <w:spacing w:line="240" w:lineRule="auto"/>
        <w:rPr>
          <w:rFonts w:asciiTheme="minorHAnsi" w:hAnsiTheme="minorHAnsi" w:cstheme="minorHAnsi"/>
        </w:rPr>
      </w:pPr>
      <w:bookmarkStart w:id="12" w:name="_35nkun2" w:colFirst="0" w:colLast="0"/>
      <w:bookmarkEnd w:id="12"/>
      <w:r w:rsidRPr="00C84F58">
        <w:rPr>
          <w:rFonts w:asciiTheme="minorHAnsi" w:hAnsiTheme="minorHAnsi" w:cstheme="minorHAnsi"/>
        </w:rPr>
        <w:t>Allegations against staff</w:t>
      </w:r>
    </w:p>
    <w:p w14:paraId="3A76EFB7" w14:textId="1B78D2A0"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 xml:space="preserve">When an allegation is made against a member of staff, our set procedures must be followed. </w:t>
      </w:r>
      <w:r w:rsidR="008C20E5" w:rsidRPr="00C84F58">
        <w:rPr>
          <w:rFonts w:asciiTheme="minorHAnsi" w:hAnsiTheme="minorHAnsi" w:cstheme="minorHAnsi"/>
        </w:rPr>
        <w:t xml:space="preserve">All </w:t>
      </w:r>
      <w:r w:rsidR="008526C5" w:rsidRPr="00C84F58">
        <w:rPr>
          <w:rFonts w:asciiTheme="minorHAnsi" w:hAnsiTheme="minorHAnsi" w:cstheme="minorHAnsi"/>
        </w:rPr>
        <w:t xml:space="preserve">allegations against staff should be reported to the </w:t>
      </w:r>
      <w:proofErr w:type="spellStart"/>
      <w:r w:rsidR="008526C5" w:rsidRPr="00C84F58">
        <w:rPr>
          <w:rFonts w:asciiTheme="minorHAnsi" w:hAnsiTheme="minorHAnsi" w:cstheme="minorHAnsi"/>
        </w:rPr>
        <w:t>Headteacher</w:t>
      </w:r>
      <w:proofErr w:type="spellEnd"/>
      <w:r w:rsidR="008526C5" w:rsidRPr="00C84F58">
        <w:rPr>
          <w:rFonts w:asciiTheme="minorHAnsi" w:hAnsiTheme="minorHAnsi" w:cstheme="minorHAnsi"/>
        </w:rPr>
        <w:t xml:space="preserve">. If the allegation is about the </w:t>
      </w:r>
      <w:proofErr w:type="spellStart"/>
      <w:r w:rsidR="008526C5" w:rsidRPr="00C84F58">
        <w:rPr>
          <w:rFonts w:asciiTheme="minorHAnsi" w:hAnsiTheme="minorHAnsi" w:cstheme="minorHAnsi"/>
        </w:rPr>
        <w:t>Headteacher</w:t>
      </w:r>
      <w:proofErr w:type="spellEnd"/>
      <w:r w:rsidR="008526C5" w:rsidRPr="00C84F58">
        <w:rPr>
          <w:rFonts w:asciiTheme="minorHAnsi" w:hAnsiTheme="minorHAnsi" w:cstheme="minorHAnsi"/>
        </w:rPr>
        <w:t xml:space="preserve"> then this should be reported to the Chair of Governors. </w:t>
      </w:r>
      <w:r w:rsidRPr="00C84F58">
        <w:rPr>
          <w:rFonts w:asciiTheme="minorHAnsi" w:hAnsiTheme="minorHAnsi" w:cstheme="minorHAnsi"/>
        </w:rPr>
        <w:t xml:space="preserve">The full procedures for dealing with allegations against staff can be found in </w:t>
      </w:r>
      <w:r w:rsidRPr="00C84F58">
        <w:rPr>
          <w:rFonts w:asciiTheme="minorHAnsi" w:hAnsiTheme="minorHAnsi" w:cstheme="minorHAnsi"/>
          <w:i/>
        </w:rPr>
        <w:t>Keeping Children Safe in Education (</w:t>
      </w:r>
      <w:proofErr w:type="spellStart"/>
      <w:r w:rsidRPr="00C84F58">
        <w:rPr>
          <w:rFonts w:asciiTheme="minorHAnsi" w:hAnsiTheme="minorHAnsi" w:cstheme="minorHAnsi"/>
          <w:i/>
        </w:rPr>
        <w:t>DfE</w:t>
      </w:r>
      <w:proofErr w:type="spellEnd"/>
      <w:r w:rsidRPr="00C84F58">
        <w:rPr>
          <w:rFonts w:asciiTheme="minorHAnsi" w:hAnsiTheme="minorHAnsi" w:cstheme="minorHAnsi"/>
          <w:i/>
        </w:rPr>
        <w:t>, 2016)</w:t>
      </w:r>
      <w:r w:rsidRPr="00C84F58">
        <w:rPr>
          <w:rFonts w:asciiTheme="minorHAnsi" w:hAnsiTheme="minorHAnsi" w:cstheme="minorHAnsi"/>
        </w:rPr>
        <w:t xml:space="preserve"> and in the school’s </w:t>
      </w:r>
      <w:r w:rsidR="008526C5" w:rsidRPr="00C84F58">
        <w:rPr>
          <w:rFonts w:asciiTheme="minorHAnsi" w:hAnsiTheme="minorHAnsi" w:cstheme="minorHAnsi"/>
        </w:rPr>
        <w:t>Managing Allegations against Staff</w:t>
      </w:r>
      <w:r w:rsidR="00DB6C7B" w:rsidRPr="00C84F58">
        <w:rPr>
          <w:rFonts w:asciiTheme="minorHAnsi" w:hAnsiTheme="minorHAnsi" w:cstheme="minorHAnsi"/>
        </w:rPr>
        <w:t xml:space="preserve"> </w:t>
      </w:r>
      <w:r w:rsidRPr="00C84F58">
        <w:rPr>
          <w:rFonts w:asciiTheme="minorHAnsi" w:hAnsiTheme="minorHAnsi" w:cstheme="minorHAnsi"/>
        </w:rPr>
        <w:t>policy.</w:t>
      </w:r>
    </w:p>
    <w:p w14:paraId="7FD723E1"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Allegations concerning </w:t>
      </w:r>
      <w:proofErr w:type="gramStart"/>
      <w:r w:rsidRPr="00C84F58">
        <w:rPr>
          <w:rFonts w:asciiTheme="minorHAnsi" w:hAnsiTheme="minorHAnsi" w:cstheme="minorHAnsi"/>
        </w:rPr>
        <w:t>staff who no longer work</w:t>
      </w:r>
      <w:proofErr w:type="gramEnd"/>
      <w:r w:rsidRPr="00C84F58">
        <w:rPr>
          <w:rFonts w:asciiTheme="minorHAnsi" w:hAnsiTheme="minorHAnsi" w:cstheme="minorHAnsi"/>
        </w:rPr>
        <w:t xml:space="preserve"> at the school, or historical allegations will be reported to the police.</w:t>
      </w:r>
    </w:p>
    <w:p w14:paraId="7B887E39" w14:textId="77777777" w:rsidR="009731D7" w:rsidRPr="00C84F58" w:rsidRDefault="000E18B4">
      <w:pPr>
        <w:pStyle w:val="Heading1"/>
        <w:spacing w:line="240" w:lineRule="auto"/>
        <w:rPr>
          <w:rFonts w:asciiTheme="minorHAnsi" w:hAnsiTheme="minorHAnsi" w:cstheme="minorHAnsi"/>
        </w:rPr>
      </w:pPr>
      <w:bookmarkStart w:id="13" w:name="_1ksv4uv" w:colFirst="0" w:colLast="0"/>
      <w:bookmarkEnd w:id="13"/>
      <w:r w:rsidRPr="00C84F58">
        <w:rPr>
          <w:rFonts w:asciiTheme="minorHAnsi" w:hAnsiTheme="minorHAnsi" w:cstheme="minorHAnsi"/>
        </w:rPr>
        <w:t xml:space="preserve">Staff training </w:t>
      </w:r>
    </w:p>
    <w:p w14:paraId="3E5F4AEA"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It is important that all staff receive training to enable them to recognise the possible signs of abuse, neglect and exploitation and to know what to do if they have a concern. </w:t>
      </w:r>
    </w:p>
    <w:p w14:paraId="68C9D6BC" w14:textId="77777777" w:rsidR="009731D7" w:rsidRPr="00C84F58" w:rsidRDefault="009731D7">
      <w:pPr>
        <w:widowControl w:val="0"/>
        <w:spacing w:after="0" w:line="240" w:lineRule="auto"/>
        <w:rPr>
          <w:rFonts w:asciiTheme="minorHAnsi" w:hAnsiTheme="minorHAnsi" w:cstheme="minorHAnsi"/>
        </w:rPr>
      </w:pPr>
    </w:p>
    <w:p w14:paraId="223FE16F"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New staff and governors will receive a briefing during their induction, which includes the school’s child protection policy and </w:t>
      </w:r>
      <w:proofErr w:type="gramStart"/>
      <w:r w:rsidRPr="00C84F58">
        <w:rPr>
          <w:rFonts w:asciiTheme="minorHAnsi" w:hAnsiTheme="minorHAnsi" w:cstheme="minorHAnsi"/>
        </w:rPr>
        <w:t>reporting</w:t>
      </w:r>
      <w:proofErr w:type="gramEnd"/>
      <w:r w:rsidRPr="00C84F58">
        <w:rPr>
          <w:rFonts w:asciiTheme="minorHAnsi" w:hAnsiTheme="minorHAnsi" w:cstheme="minorHAnsi"/>
        </w:rPr>
        <w:t xml:space="preserve"> and recording arrangements, and details for the DSL. All staf</w:t>
      </w:r>
      <w:r w:rsidR="00DB6C7B" w:rsidRPr="00C84F58">
        <w:rPr>
          <w:rFonts w:asciiTheme="minorHAnsi" w:hAnsiTheme="minorHAnsi" w:cstheme="minorHAnsi"/>
        </w:rPr>
        <w:t xml:space="preserve">f, including the DSL, </w:t>
      </w:r>
      <w:proofErr w:type="spellStart"/>
      <w:r w:rsidR="00DB6C7B" w:rsidRPr="00C84F58">
        <w:rPr>
          <w:rFonts w:asciiTheme="minorHAnsi" w:hAnsiTheme="minorHAnsi" w:cstheme="minorHAnsi"/>
        </w:rPr>
        <w:t>H</w:t>
      </w:r>
      <w:r w:rsidRPr="00C84F58">
        <w:rPr>
          <w:rFonts w:asciiTheme="minorHAnsi" w:hAnsiTheme="minorHAnsi" w:cstheme="minorHAnsi"/>
        </w:rPr>
        <w:t>eadteacher</w:t>
      </w:r>
      <w:proofErr w:type="spellEnd"/>
      <w:r w:rsidRPr="00C84F58">
        <w:rPr>
          <w:rFonts w:asciiTheme="minorHAnsi" w:hAnsiTheme="minorHAnsi" w:cstheme="minorHAnsi"/>
        </w:rPr>
        <w:t xml:space="preserve"> (unless the </w:t>
      </w:r>
      <w:proofErr w:type="spellStart"/>
      <w:r w:rsidR="00DB6C7B" w:rsidRPr="00C84F58">
        <w:rPr>
          <w:rFonts w:asciiTheme="minorHAnsi" w:hAnsiTheme="minorHAnsi" w:cstheme="minorHAnsi"/>
        </w:rPr>
        <w:t>H</w:t>
      </w:r>
      <w:r w:rsidRPr="00C84F58">
        <w:rPr>
          <w:rFonts w:asciiTheme="minorHAnsi" w:hAnsiTheme="minorHAnsi" w:cstheme="minorHAnsi"/>
        </w:rPr>
        <w:t>eadteacher</w:t>
      </w:r>
      <w:proofErr w:type="spellEnd"/>
      <w:r w:rsidRPr="00C84F58">
        <w:rPr>
          <w:rFonts w:asciiTheme="minorHAnsi" w:hAnsiTheme="minorHAnsi" w:cstheme="minorHAnsi"/>
        </w:rPr>
        <w:t xml:space="preserve"> is the DSL) and governors will receive training that is regularly updated. All staff will also receive safeguarding and child protection updates via email, e-bulletins, </w:t>
      </w:r>
      <w:proofErr w:type="gramStart"/>
      <w:r w:rsidRPr="00C84F58">
        <w:rPr>
          <w:rFonts w:asciiTheme="minorHAnsi" w:hAnsiTheme="minorHAnsi" w:cstheme="minorHAnsi"/>
        </w:rPr>
        <w:t>website</w:t>
      </w:r>
      <w:proofErr w:type="gramEnd"/>
      <w:r w:rsidRPr="00C84F58">
        <w:rPr>
          <w:rFonts w:asciiTheme="minorHAnsi" w:hAnsiTheme="minorHAnsi" w:cstheme="minorHAnsi"/>
        </w:rPr>
        <w:t xml:space="preserve"> access and staff meetings throughout the year.   </w:t>
      </w:r>
    </w:p>
    <w:p w14:paraId="07B831D3" w14:textId="77777777" w:rsidR="009731D7" w:rsidRPr="00C84F58" w:rsidRDefault="000E18B4">
      <w:pPr>
        <w:pStyle w:val="Heading1"/>
        <w:spacing w:line="240" w:lineRule="auto"/>
        <w:rPr>
          <w:rFonts w:asciiTheme="minorHAnsi" w:hAnsiTheme="minorHAnsi" w:cstheme="minorHAnsi"/>
        </w:rPr>
      </w:pPr>
      <w:bookmarkStart w:id="14" w:name="_44sinio" w:colFirst="0" w:colLast="0"/>
      <w:bookmarkEnd w:id="14"/>
      <w:r w:rsidRPr="00C84F58">
        <w:rPr>
          <w:rFonts w:asciiTheme="minorHAnsi" w:hAnsiTheme="minorHAnsi" w:cstheme="minorHAnsi"/>
        </w:rPr>
        <w:t xml:space="preserve">Safer recruitment </w:t>
      </w:r>
    </w:p>
    <w:p w14:paraId="405C1E9B" w14:textId="77777777" w:rsidR="009731D7" w:rsidRPr="00C84F58" w:rsidRDefault="000E18B4">
      <w:pPr>
        <w:widowControl w:val="0"/>
        <w:spacing w:after="0" w:line="240" w:lineRule="auto"/>
        <w:ind w:right="117"/>
        <w:rPr>
          <w:rFonts w:asciiTheme="minorHAnsi" w:hAnsiTheme="minorHAnsi" w:cstheme="minorHAnsi"/>
        </w:rPr>
      </w:pPr>
      <w:r w:rsidRPr="00C84F58">
        <w:rPr>
          <w:rFonts w:asciiTheme="minorHAnsi" w:hAnsiTheme="minorHAnsi" w:cstheme="minorHAnsi"/>
        </w:rPr>
        <w:t>Our school complies with the requirements of Keeping Children Safe in Education (</w:t>
      </w:r>
      <w:proofErr w:type="spellStart"/>
      <w:r w:rsidRPr="00C84F58">
        <w:rPr>
          <w:rFonts w:asciiTheme="minorHAnsi" w:hAnsiTheme="minorHAnsi" w:cstheme="minorHAnsi"/>
        </w:rPr>
        <w:t>DfE</w:t>
      </w:r>
      <w:proofErr w:type="spellEnd"/>
      <w:r w:rsidRPr="00C84F58">
        <w:rPr>
          <w:rFonts w:asciiTheme="minorHAnsi" w:hAnsiTheme="minorHAnsi" w:cstheme="minorHAnsi"/>
        </w:rPr>
        <w:t xml:space="preserve"> 2016) and the </w:t>
      </w:r>
      <w:r w:rsidR="00DB6C7B" w:rsidRPr="00C84F58">
        <w:rPr>
          <w:rFonts w:asciiTheme="minorHAnsi" w:hAnsiTheme="minorHAnsi" w:cstheme="minorHAnsi"/>
        </w:rPr>
        <w:t>D/</w:t>
      </w:r>
      <w:r w:rsidRPr="00C84F58">
        <w:rPr>
          <w:rFonts w:asciiTheme="minorHAnsi" w:hAnsiTheme="minorHAnsi" w:cstheme="minorHAnsi"/>
        </w:rPr>
        <w:t xml:space="preserve">TSCB by carrying out the required checks and verifying the applicant’s identity, qualifications and work history.  The </w:t>
      </w:r>
      <w:r w:rsidRPr="00C84F58">
        <w:rPr>
          <w:rFonts w:asciiTheme="minorHAnsi" w:hAnsiTheme="minorHAnsi" w:cstheme="minorHAnsi"/>
          <w:color w:val="auto"/>
        </w:rPr>
        <w:t xml:space="preserve">school’s Staff Recruitment </w:t>
      </w:r>
      <w:r w:rsidR="00D044B2" w:rsidRPr="00C84F58">
        <w:rPr>
          <w:rFonts w:asciiTheme="minorHAnsi" w:hAnsiTheme="minorHAnsi" w:cstheme="minorHAnsi"/>
          <w:color w:val="auto"/>
        </w:rPr>
        <w:t>and S</w:t>
      </w:r>
      <w:r w:rsidR="00DB6C7B" w:rsidRPr="00C84F58">
        <w:rPr>
          <w:rFonts w:asciiTheme="minorHAnsi" w:hAnsiTheme="minorHAnsi" w:cstheme="minorHAnsi"/>
          <w:color w:val="auto"/>
        </w:rPr>
        <w:t xml:space="preserve">election </w:t>
      </w:r>
      <w:r w:rsidRPr="00C84F58">
        <w:rPr>
          <w:rFonts w:asciiTheme="minorHAnsi" w:hAnsiTheme="minorHAnsi" w:cstheme="minorHAnsi"/>
          <w:color w:val="auto"/>
        </w:rPr>
        <w:t xml:space="preserve">policy and procedures set out the process in full and can be found </w:t>
      </w:r>
      <w:r w:rsidR="00DB6C7B" w:rsidRPr="00C84F58">
        <w:rPr>
          <w:rFonts w:asciiTheme="minorHAnsi" w:hAnsiTheme="minorHAnsi" w:cstheme="minorHAnsi"/>
          <w:color w:val="auto"/>
        </w:rPr>
        <w:t>on the T-Drive</w:t>
      </w:r>
      <w:r w:rsidRPr="00C84F58">
        <w:rPr>
          <w:rFonts w:asciiTheme="minorHAnsi" w:hAnsiTheme="minorHAnsi" w:cstheme="minorHAnsi"/>
          <w:color w:val="auto"/>
        </w:rPr>
        <w:t xml:space="preserve">. </w:t>
      </w:r>
    </w:p>
    <w:p w14:paraId="290EE791" w14:textId="77777777" w:rsidR="009731D7" w:rsidRPr="00C84F58" w:rsidRDefault="009731D7">
      <w:pPr>
        <w:widowControl w:val="0"/>
        <w:spacing w:after="0" w:line="240" w:lineRule="auto"/>
        <w:rPr>
          <w:rFonts w:asciiTheme="minorHAnsi" w:hAnsiTheme="minorHAnsi" w:cstheme="minorHAnsi"/>
        </w:rPr>
      </w:pPr>
    </w:p>
    <w:p w14:paraId="3BD6758D"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At least one member of each recruitment panel will have attended safer recruitment training. </w:t>
      </w:r>
    </w:p>
    <w:p w14:paraId="2D686DD4" w14:textId="77777777" w:rsidR="009731D7" w:rsidRPr="00C84F58" w:rsidRDefault="009731D7">
      <w:pPr>
        <w:widowControl w:val="0"/>
        <w:spacing w:after="0" w:line="240" w:lineRule="auto"/>
        <w:rPr>
          <w:rFonts w:asciiTheme="minorHAnsi" w:hAnsiTheme="minorHAnsi" w:cstheme="minorHAnsi"/>
        </w:rPr>
      </w:pPr>
    </w:p>
    <w:p w14:paraId="1A4A1C0F"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All relevant staff </w:t>
      </w:r>
      <w:proofErr w:type="gramStart"/>
      <w:r w:rsidRPr="00C84F58">
        <w:rPr>
          <w:rFonts w:asciiTheme="minorHAnsi" w:hAnsiTheme="minorHAnsi" w:cstheme="minorHAnsi"/>
        </w:rPr>
        <w:t>are</w:t>
      </w:r>
      <w:proofErr w:type="gramEnd"/>
      <w:r w:rsidRPr="00C84F58">
        <w:rPr>
          <w:rFonts w:asciiTheme="minorHAnsi" w:hAnsiTheme="minorHAnsi" w:cstheme="minorHAnsi"/>
        </w:rPr>
        <w:t xml:space="preserve"> made aware of the disqualification and disqualification by association legislation and their obligations to disclose rel</w:t>
      </w:r>
      <w:r w:rsidR="00DB6C7B" w:rsidRPr="00C84F58">
        <w:rPr>
          <w:rFonts w:asciiTheme="minorHAnsi" w:hAnsiTheme="minorHAnsi" w:cstheme="minorHAnsi"/>
        </w:rPr>
        <w:t>evant information to the school.</w:t>
      </w:r>
    </w:p>
    <w:p w14:paraId="28232E36" w14:textId="77777777" w:rsidR="009731D7" w:rsidRPr="00C84F58" w:rsidRDefault="009731D7">
      <w:pPr>
        <w:widowControl w:val="0"/>
        <w:spacing w:after="0" w:line="240" w:lineRule="auto"/>
        <w:rPr>
          <w:rFonts w:asciiTheme="minorHAnsi" w:hAnsiTheme="minorHAnsi" w:cstheme="minorHAnsi"/>
        </w:rPr>
      </w:pPr>
    </w:p>
    <w:p w14:paraId="68B0A163"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The school obtains written confirmation from supply agencies or third party organisations that agency staff or other individuals who may work in the school have been appropriately checked.</w:t>
      </w:r>
    </w:p>
    <w:p w14:paraId="5B2C2FA6" w14:textId="77777777" w:rsidR="009731D7" w:rsidRPr="00C84F58" w:rsidRDefault="009731D7">
      <w:pPr>
        <w:widowControl w:val="0"/>
        <w:spacing w:after="0" w:line="240" w:lineRule="auto"/>
        <w:rPr>
          <w:rFonts w:asciiTheme="minorHAnsi" w:hAnsiTheme="minorHAnsi" w:cstheme="minorHAnsi"/>
        </w:rPr>
      </w:pPr>
    </w:p>
    <w:p w14:paraId="492CE798"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Trainee teachers will be checked either by the school or by the training provider, from whom written confirmation will be obtained.</w:t>
      </w:r>
    </w:p>
    <w:p w14:paraId="5ABD8876"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eastAsia="Arial" w:hAnsiTheme="minorHAnsi" w:cstheme="minorHAnsi"/>
          <w:sz w:val="24"/>
          <w:szCs w:val="24"/>
        </w:rPr>
        <w:t xml:space="preserve"> </w:t>
      </w:r>
    </w:p>
    <w:p w14:paraId="3428F354"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The school maintains a single central record of recruitment checks undertaken.</w:t>
      </w:r>
    </w:p>
    <w:p w14:paraId="220BBCE7" w14:textId="77777777" w:rsidR="009731D7" w:rsidRPr="00C84F58" w:rsidRDefault="000E18B4">
      <w:pPr>
        <w:pStyle w:val="Heading2"/>
        <w:spacing w:line="240" w:lineRule="auto"/>
        <w:rPr>
          <w:rFonts w:asciiTheme="minorHAnsi" w:hAnsiTheme="minorHAnsi" w:cstheme="minorHAnsi"/>
        </w:rPr>
      </w:pPr>
      <w:bookmarkStart w:id="15" w:name="_2jxsxqh" w:colFirst="0" w:colLast="0"/>
      <w:bookmarkEnd w:id="15"/>
      <w:r w:rsidRPr="00C84F58">
        <w:rPr>
          <w:rFonts w:asciiTheme="minorHAnsi" w:hAnsiTheme="minorHAnsi" w:cstheme="minorHAnsi"/>
        </w:rPr>
        <w:t>Volunteers</w:t>
      </w:r>
    </w:p>
    <w:p w14:paraId="375AA629"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Volunteers, including governors will undergo checks commensurate with their work in the school, their contact with </w:t>
      </w:r>
      <w:r w:rsidR="00DB6C7B" w:rsidRPr="00C84F58">
        <w:rPr>
          <w:rFonts w:asciiTheme="minorHAnsi" w:hAnsiTheme="minorHAnsi" w:cstheme="minorHAnsi"/>
        </w:rPr>
        <w:t>students</w:t>
      </w:r>
      <w:r w:rsidRPr="00C84F58">
        <w:rPr>
          <w:rFonts w:asciiTheme="minorHAnsi" w:hAnsiTheme="minorHAnsi" w:cstheme="minorHAnsi"/>
        </w:rPr>
        <w:t xml:space="preserve"> and the supervision provided to them. Under no circumstances will a volunteer who has not been appropriately checked be left unsupervised.</w:t>
      </w:r>
    </w:p>
    <w:p w14:paraId="2BA54E3C" w14:textId="77777777" w:rsidR="009731D7" w:rsidRPr="00C84F58" w:rsidRDefault="000E18B4">
      <w:pPr>
        <w:pStyle w:val="Heading2"/>
        <w:spacing w:line="240" w:lineRule="auto"/>
        <w:rPr>
          <w:rFonts w:asciiTheme="minorHAnsi" w:hAnsiTheme="minorHAnsi" w:cstheme="minorHAnsi"/>
        </w:rPr>
      </w:pPr>
      <w:bookmarkStart w:id="16" w:name="_z337ya" w:colFirst="0" w:colLast="0"/>
      <w:bookmarkEnd w:id="16"/>
      <w:r w:rsidRPr="00C84F58">
        <w:rPr>
          <w:rFonts w:asciiTheme="minorHAnsi" w:hAnsiTheme="minorHAnsi" w:cstheme="minorHAnsi"/>
        </w:rPr>
        <w:t>Contractors</w:t>
      </w:r>
    </w:p>
    <w:p w14:paraId="7FB71761"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The school checks the identity of all contractors working on site and requests DBS with barred list checks where required by statutory guidance. Contractors who have not undergone checks will not be allowed to work unsupervised during the school day.</w:t>
      </w:r>
    </w:p>
    <w:p w14:paraId="2E08DE4C" w14:textId="77777777" w:rsidR="009731D7" w:rsidRPr="00C84F58" w:rsidRDefault="000E18B4">
      <w:pPr>
        <w:pStyle w:val="Heading1"/>
        <w:spacing w:line="240" w:lineRule="auto"/>
        <w:rPr>
          <w:rFonts w:asciiTheme="minorHAnsi" w:hAnsiTheme="minorHAnsi" w:cstheme="minorHAnsi"/>
        </w:rPr>
      </w:pPr>
      <w:bookmarkStart w:id="17" w:name="_3j2qqm3" w:colFirst="0" w:colLast="0"/>
      <w:bookmarkEnd w:id="17"/>
      <w:r w:rsidRPr="00C84F58">
        <w:rPr>
          <w:rFonts w:asciiTheme="minorHAnsi" w:hAnsiTheme="minorHAnsi" w:cstheme="minorHAnsi"/>
        </w:rPr>
        <w:t>Site security</w:t>
      </w:r>
    </w:p>
    <w:p w14:paraId="2544DF67" w14:textId="77777777" w:rsidR="009731D7" w:rsidRPr="00C84F58" w:rsidRDefault="000E18B4">
      <w:pPr>
        <w:spacing w:after="0" w:line="240" w:lineRule="auto"/>
        <w:rPr>
          <w:rFonts w:asciiTheme="minorHAnsi" w:hAnsiTheme="minorHAnsi" w:cstheme="minorHAnsi"/>
        </w:rPr>
      </w:pPr>
      <w:r w:rsidRPr="00C84F58">
        <w:rPr>
          <w:rFonts w:asciiTheme="minorHAnsi" w:hAnsiTheme="minorHAnsi" w:cstheme="minorHAnsi"/>
        </w:rPr>
        <w:t>Visitors to the school, including contractors, are asked to sign in and are given a badge, which confirms they have permission to be on site. Parents who are simply delivering or collecting their children do not need to sign in. All visitors are expected to observe the school’s safeguarding and heal</w:t>
      </w:r>
      <w:r w:rsidR="00DB6C7B" w:rsidRPr="00C84F58">
        <w:rPr>
          <w:rFonts w:asciiTheme="minorHAnsi" w:hAnsiTheme="minorHAnsi" w:cstheme="minorHAnsi"/>
        </w:rPr>
        <w:t xml:space="preserve">th and safety regulations. The </w:t>
      </w:r>
      <w:proofErr w:type="spellStart"/>
      <w:r w:rsidR="00DB6C7B" w:rsidRPr="00C84F58">
        <w:rPr>
          <w:rFonts w:asciiTheme="minorHAnsi" w:hAnsiTheme="minorHAnsi" w:cstheme="minorHAnsi"/>
        </w:rPr>
        <w:t>H</w:t>
      </w:r>
      <w:r w:rsidRPr="00C84F58">
        <w:rPr>
          <w:rFonts w:asciiTheme="minorHAnsi" w:hAnsiTheme="minorHAnsi" w:cstheme="minorHAnsi"/>
        </w:rPr>
        <w:t>eadteacher</w:t>
      </w:r>
      <w:proofErr w:type="spellEnd"/>
      <w:r w:rsidRPr="00C84F58">
        <w:rPr>
          <w:rFonts w:asciiTheme="minorHAnsi" w:hAnsiTheme="minorHAnsi" w:cstheme="minorHAnsi"/>
        </w:rPr>
        <w:t xml:space="preserve"> will exercise professional judgement in determining whether any visitor should be escorted or supervised while on site.</w:t>
      </w:r>
    </w:p>
    <w:p w14:paraId="5E3B4B6E" w14:textId="77777777" w:rsidR="009731D7" w:rsidRPr="00C84F58" w:rsidRDefault="000E18B4">
      <w:pPr>
        <w:pStyle w:val="Heading1"/>
        <w:spacing w:line="240" w:lineRule="auto"/>
        <w:rPr>
          <w:rFonts w:asciiTheme="minorHAnsi" w:hAnsiTheme="minorHAnsi" w:cstheme="minorHAnsi"/>
        </w:rPr>
      </w:pPr>
      <w:bookmarkStart w:id="18" w:name="_1y810tw" w:colFirst="0" w:colLast="0"/>
      <w:bookmarkEnd w:id="18"/>
      <w:r w:rsidRPr="00C84F58">
        <w:rPr>
          <w:rFonts w:asciiTheme="minorHAnsi" w:hAnsiTheme="minorHAnsi" w:cstheme="minorHAnsi"/>
        </w:rPr>
        <w:t xml:space="preserve">Extended school and off-site arrangements </w:t>
      </w:r>
    </w:p>
    <w:p w14:paraId="23C9B313" w14:textId="77777777" w:rsidR="009731D7" w:rsidRPr="00C84F58" w:rsidRDefault="000E18B4">
      <w:pPr>
        <w:widowControl w:val="0"/>
        <w:spacing w:after="0" w:line="240" w:lineRule="auto"/>
        <w:ind w:right="117"/>
        <w:rPr>
          <w:rFonts w:asciiTheme="minorHAnsi" w:hAnsiTheme="minorHAnsi" w:cstheme="minorHAnsi"/>
        </w:rPr>
      </w:pPr>
      <w:r w:rsidRPr="00C84F58">
        <w:rPr>
          <w:rFonts w:asciiTheme="minorHAnsi" w:hAnsiTheme="minorHAnsi" w:cstheme="minorHAnsi"/>
        </w:rPr>
        <w:t xml:space="preserve">All extended and off site activities are subject to a risk assessment to satisfy health and safety and safeguarding requirements.  Where extended school activities are provided by and managed by the school, our own child protection policy and procedures apply. If other organisations provide services or activities on our site on behalf of our school we will check that they have appropriate procedures in place, including safer recruitment procedures. </w:t>
      </w:r>
    </w:p>
    <w:p w14:paraId="0BE799E6" w14:textId="77777777" w:rsidR="009731D7" w:rsidRPr="00C84F58" w:rsidRDefault="009731D7">
      <w:pPr>
        <w:widowControl w:val="0"/>
        <w:spacing w:after="0" w:line="240" w:lineRule="auto"/>
        <w:rPr>
          <w:rFonts w:asciiTheme="minorHAnsi" w:hAnsiTheme="minorHAnsi" w:cstheme="minorHAnsi"/>
        </w:rPr>
      </w:pPr>
    </w:p>
    <w:p w14:paraId="4F07D6A8"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When our students attend off-site activities, including day and residential visits and work related activities, we will check that effective child protection arrangements are in place. </w:t>
      </w:r>
    </w:p>
    <w:p w14:paraId="7AC2DD85" w14:textId="77777777" w:rsidR="009731D7" w:rsidRPr="00C84F58" w:rsidRDefault="000E18B4">
      <w:pPr>
        <w:pStyle w:val="Heading1"/>
        <w:spacing w:line="240" w:lineRule="auto"/>
        <w:rPr>
          <w:rFonts w:asciiTheme="minorHAnsi" w:hAnsiTheme="minorHAnsi" w:cstheme="minorHAnsi"/>
        </w:rPr>
      </w:pPr>
      <w:bookmarkStart w:id="19" w:name="_4i7ojhp" w:colFirst="0" w:colLast="0"/>
      <w:bookmarkEnd w:id="19"/>
      <w:r w:rsidRPr="00C84F58">
        <w:rPr>
          <w:rFonts w:asciiTheme="minorHAnsi" w:hAnsiTheme="minorHAnsi" w:cstheme="minorHAnsi"/>
        </w:rPr>
        <w:t>Staff/student online relationships</w:t>
      </w:r>
    </w:p>
    <w:p w14:paraId="20B92623" w14:textId="77777777"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The school provides advice to staff regarding their personal online activity and has strict rules regarding online contact and electronic communication with students. Staff found to be in breach of these rules may be subject to disciplinary action or child protection investigation.</w:t>
      </w:r>
    </w:p>
    <w:p w14:paraId="79F8D910" w14:textId="77777777" w:rsidR="009731D7" w:rsidRPr="00C84F58" w:rsidRDefault="000E18B4">
      <w:pPr>
        <w:pStyle w:val="Heading1"/>
        <w:spacing w:line="240" w:lineRule="auto"/>
        <w:rPr>
          <w:rFonts w:asciiTheme="minorHAnsi" w:hAnsiTheme="minorHAnsi" w:cstheme="minorHAnsi"/>
        </w:rPr>
      </w:pPr>
      <w:bookmarkStart w:id="20" w:name="_2xcytpi" w:colFirst="0" w:colLast="0"/>
      <w:bookmarkEnd w:id="20"/>
      <w:r w:rsidRPr="00C84F58">
        <w:rPr>
          <w:rFonts w:asciiTheme="minorHAnsi" w:hAnsiTheme="minorHAnsi" w:cstheme="minorHAnsi"/>
        </w:rPr>
        <w:t>Child protection procedures</w:t>
      </w:r>
    </w:p>
    <w:p w14:paraId="5AAC3E89" w14:textId="77777777" w:rsidR="009731D7" w:rsidRPr="00C84F58" w:rsidRDefault="000E18B4">
      <w:pPr>
        <w:pStyle w:val="Heading2"/>
        <w:spacing w:line="240" w:lineRule="auto"/>
        <w:rPr>
          <w:rFonts w:asciiTheme="minorHAnsi" w:hAnsiTheme="minorHAnsi" w:cstheme="minorHAnsi"/>
        </w:rPr>
      </w:pPr>
      <w:bookmarkStart w:id="21" w:name="_1ci93xb" w:colFirst="0" w:colLast="0"/>
      <w:bookmarkEnd w:id="21"/>
      <w:r w:rsidRPr="00C84F58">
        <w:rPr>
          <w:rFonts w:asciiTheme="minorHAnsi" w:hAnsiTheme="minorHAnsi" w:cstheme="minorHAnsi"/>
        </w:rPr>
        <w:t>Recognising abuse</w:t>
      </w:r>
    </w:p>
    <w:p w14:paraId="1CE7F433"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To ensure that our students are protected from harm, we need to understand what types of behaviour constitute abuse and neglect. </w:t>
      </w:r>
    </w:p>
    <w:p w14:paraId="0990079F" w14:textId="77777777" w:rsidR="009731D7" w:rsidRPr="00C84F58" w:rsidRDefault="009731D7">
      <w:pPr>
        <w:widowControl w:val="0"/>
        <w:spacing w:after="0" w:line="240" w:lineRule="auto"/>
        <w:rPr>
          <w:rFonts w:asciiTheme="minorHAnsi" w:hAnsiTheme="minorHAnsi" w:cstheme="minorHAnsi"/>
        </w:rPr>
      </w:pPr>
    </w:p>
    <w:p w14:paraId="75810FFD"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Abuse and neglect are forms of maltreatment. Somebody may abuse or neglect a child by inflicting harm, for example by hitting them, or by failing to act to prevent harm, for example by leaving a small child home alone. </w:t>
      </w:r>
    </w:p>
    <w:p w14:paraId="734F43B5" w14:textId="77777777" w:rsidR="009731D7" w:rsidRPr="00C84F58" w:rsidRDefault="009731D7">
      <w:pPr>
        <w:widowControl w:val="0"/>
        <w:spacing w:after="0" w:line="240" w:lineRule="auto"/>
        <w:rPr>
          <w:rFonts w:asciiTheme="minorHAnsi" w:hAnsiTheme="minorHAnsi" w:cstheme="minorHAnsi"/>
        </w:rPr>
      </w:pPr>
    </w:p>
    <w:p w14:paraId="42E57F0C"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lastRenderedPageBreak/>
        <w:t>Abuse may be committed by adult men or women and by other children and young people.</w:t>
      </w:r>
    </w:p>
    <w:p w14:paraId="7947D8C8" w14:textId="77777777" w:rsidR="009731D7" w:rsidRPr="00C84F58" w:rsidRDefault="009731D7">
      <w:pPr>
        <w:widowControl w:val="0"/>
        <w:spacing w:after="0" w:line="240" w:lineRule="auto"/>
        <w:rPr>
          <w:rFonts w:asciiTheme="minorHAnsi" w:hAnsiTheme="minorHAnsi" w:cstheme="minorHAnsi"/>
        </w:rPr>
      </w:pPr>
    </w:p>
    <w:p w14:paraId="5454604C"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Keeping Children Safe in Education (</w:t>
      </w:r>
      <w:proofErr w:type="spellStart"/>
      <w:r w:rsidRPr="00C84F58">
        <w:rPr>
          <w:rFonts w:asciiTheme="minorHAnsi" w:hAnsiTheme="minorHAnsi" w:cstheme="minorHAnsi"/>
        </w:rPr>
        <w:t>DfE</w:t>
      </w:r>
      <w:proofErr w:type="spellEnd"/>
      <w:r w:rsidRPr="00C84F58">
        <w:rPr>
          <w:rFonts w:asciiTheme="minorHAnsi" w:hAnsiTheme="minorHAnsi" w:cstheme="minorHAnsi"/>
        </w:rPr>
        <w:t xml:space="preserve"> 2016) refers to four categories of abuse. These are set out at Appendix One along with indicators of abuse.</w:t>
      </w:r>
    </w:p>
    <w:p w14:paraId="43FF3653" w14:textId="77777777" w:rsidR="009731D7" w:rsidRPr="00C84F58" w:rsidRDefault="000E18B4">
      <w:pPr>
        <w:pStyle w:val="Heading2"/>
        <w:spacing w:line="240" w:lineRule="auto"/>
        <w:rPr>
          <w:rFonts w:asciiTheme="minorHAnsi" w:hAnsiTheme="minorHAnsi" w:cstheme="minorHAnsi"/>
        </w:rPr>
      </w:pPr>
      <w:bookmarkStart w:id="22" w:name="_3whwml4" w:colFirst="0" w:colLast="0"/>
      <w:bookmarkEnd w:id="22"/>
      <w:r w:rsidRPr="00C84F58">
        <w:rPr>
          <w:rFonts w:asciiTheme="minorHAnsi" w:hAnsiTheme="minorHAnsi" w:cstheme="minorHAnsi"/>
        </w:rPr>
        <w:t xml:space="preserve">Bullying </w:t>
      </w:r>
    </w:p>
    <w:p w14:paraId="30D3EB84" w14:textId="77777777"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While bullying between children is not a separate category of abuse and neglect, it is a very serious issue that can cause anxiety and distress. All incidences of bullying, including cyber-bullying and prejudice-based bullying should be reported and will be managed through our tackling-bullying procedures which can be found in our Anti-Bullying policy.</w:t>
      </w:r>
    </w:p>
    <w:p w14:paraId="4CFEE6DE" w14:textId="77777777" w:rsidR="009731D7" w:rsidRPr="00C84F58" w:rsidRDefault="000E18B4">
      <w:pPr>
        <w:pStyle w:val="Heading2"/>
        <w:spacing w:line="240" w:lineRule="auto"/>
        <w:rPr>
          <w:rFonts w:asciiTheme="minorHAnsi" w:hAnsiTheme="minorHAnsi" w:cstheme="minorHAnsi"/>
        </w:rPr>
      </w:pPr>
      <w:bookmarkStart w:id="23" w:name="_2bn6wsx" w:colFirst="0" w:colLast="0"/>
      <w:bookmarkEnd w:id="23"/>
      <w:r w:rsidRPr="00C84F58">
        <w:rPr>
          <w:rFonts w:asciiTheme="minorHAnsi" w:hAnsiTheme="minorHAnsi" w:cstheme="minorHAnsi"/>
        </w:rPr>
        <w:t xml:space="preserve">Taking action </w:t>
      </w:r>
    </w:p>
    <w:p w14:paraId="69EBAA2A"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b/>
        </w:rPr>
        <w:t xml:space="preserve">Any child, in any family in any school could become a victim of abuse. Staff should always maintain an attitude of “it could happen here”. </w:t>
      </w:r>
    </w:p>
    <w:p w14:paraId="10EBED18" w14:textId="77777777" w:rsidR="009731D7" w:rsidRPr="00C84F58" w:rsidRDefault="009731D7">
      <w:pPr>
        <w:widowControl w:val="0"/>
        <w:spacing w:after="0" w:line="240" w:lineRule="auto"/>
        <w:rPr>
          <w:rFonts w:asciiTheme="minorHAnsi" w:hAnsiTheme="minorHAnsi" w:cstheme="minorHAnsi"/>
        </w:rPr>
      </w:pPr>
    </w:p>
    <w:p w14:paraId="45F37168"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Key points for staff to remember for taking action are: </w:t>
      </w:r>
    </w:p>
    <w:p w14:paraId="27528BC2" w14:textId="77777777" w:rsidR="009731D7" w:rsidRPr="00C84F58" w:rsidRDefault="009731D7">
      <w:pPr>
        <w:widowControl w:val="0"/>
        <w:spacing w:after="0" w:line="240" w:lineRule="auto"/>
        <w:rPr>
          <w:rFonts w:asciiTheme="minorHAnsi" w:hAnsiTheme="minorHAnsi" w:cstheme="minorHAnsi"/>
        </w:rPr>
      </w:pPr>
    </w:p>
    <w:p w14:paraId="24C85750" w14:textId="77777777" w:rsidR="009731D7" w:rsidRPr="00C84F58" w:rsidRDefault="00DB6C7B">
      <w:pPr>
        <w:widowControl w:val="0"/>
        <w:numPr>
          <w:ilvl w:val="0"/>
          <w:numId w:val="15"/>
        </w:numPr>
        <w:spacing w:after="0" w:line="240" w:lineRule="auto"/>
        <w:ind w:hanging="360"/>
        <w:rPr>
          <w:rFonts w:asciiTheme="minorHAnsi" w:hAnsiTheme="minorHAnsi" w:cstheme="minorHAnsi"/>
        </w:rPr>
      </w:pPr>
      <w:r w:rsidRPr="00C84F58">
        <w:rPr>
          <w:rFonts w:asciiTheme="minorHAnsi" w:hAnsiTheme="minorHAnsi" w:cstheme="minorHAnsi"/>
        </w:rPr>
        <w:t xml:space="preserve">In </w:t>
      </w:r>
      <w:r w:rsidR="000E18B4" w:rsidRPr="00C84F58">
        <w:rPr>
          <w:rFonts w:asciiTheme="minorHAnsi" w:hAnsiTheme="minorHAnsi" w:cstheme="minorHAnsi"/>
        </w:rPr>
        <w:t xml:space="preserve">an emergency take the action necessary to help the child, if necessary call 999 </w:t>
      </w:r>
    </w:p>
    <w:p w14:paraId="34CA56A1" w14:textId="0CDC6907" w:rsidR="009731D7" w:rsidRPr="00C84F58" w:rsidRDefault="00DB6C7B">
      <w:pPr>
        <w:widowControl w:val="0"/>
        <w:numPr>
          <w:ilvl w:val="0"/>
          <w:numId w:val="15"/>
        </w:numPr>
        <w:spacing w:after="0" w:line="240" w:lineRule="auto"/>
        <w:ind w:hanging="360"/>
        <w:rPr>
          <w:rFonts w:asciiTheme="minorHAnsi" w:hAnsiTheme="minorHAnsi" w:cstheme="minorHAnsi"/>
          <w:highlight w:val="yellow"/>
        </w:rPr>
      </w:pPr>
      <w:r w:rsidRPr="00C84F58">
        <w:rPr>
          <w:rFonts w:asciiTheme="minorHAnsi" w:hAnsiTheme="minorHAnsi" w:cstheme="minorHAnsi"/>
          <w:highlight w:val="yellow"/>
        </w:rPr>
        <w:t xml:space="preserve">Report </w:t>
      </w:r>
      <w:r w:rsidR="000E18B4" w:rsidRPr="00C84F58">
        <w:rPr>
          <w:rFonts w:asciiTheme="minorHAnsi" w:hAnsiTheme="minorHAnsi" w:cstheme="minorHAnsi"/>
          <w:highlight w:val="yellow"/>
        </w:rPr>
        <w:t xml:space="preserve">your concern </w:t>
      </w:r>
      <w:r w:rsidR="003D58C7" w:rsidRPr="00C84F58">
        <w:rPr>
          <w:rFonts w:asciiTheme="minorHAnsi" w:hAnsiTheme="minorHAnsi" w:cstheme="minorHAnsi"/>
          <w:highlight w:val="yellow"/>
        </w:rPr>
        <w:t>using CPOMS</w:t>
      </w:r>
      <w:r w:rsidR="000E18B4" w:rsidRPr="00C84F58">
        <w:rPr>
          <w:rFonts w:asciiTheme="minorHAnsi" w:hAnsiTheme="minorHAnsi" w:cstheme="minorHAnsi"/>
          <w:highlight w:val="yellow"/>
        </w:rPr>
        <w:t xml:space="preserve"> to the </w:t>
      </w:r>
      <w:r w:rsidR="0057184C" w:rsidRPr="00C84F58">
        <w:rPr>
          <w:rFonts w:asciiTheme="minorHAnsi" w:hAnsiTheme="minorHAnsi" w:cstheme="minorHAnsi"/>
          <w:highlight w:val="yellow"/>
        </w:rPr>
        <w:t xml:space="preserve">CPSO or </w:t>
      </w:r>
      <w:r w:rsidR="003D58C7" w:rsidRPr="00C84F58">
        <w:rPr>
          <w:rFonts w:asciiTheme="minorHAnsi" w:hAnsiTheme="minorHAnsi" w:cstheme="minorHAnsi"/>
          <w:highlight w:val="yellow"/>
        </w:rPr>
        <w:t>DSL. This should be done as soon as possible and certainly before 3:20pm which is the end of the school day</w:t>
      </w:r>
      <w:r w:rsidR="000E18B4" w:rsidRPr="00C84F58">
        <w:rPr>
          <w:rFonts w:asciiTheme="minorHAnsi" w:hAnsiTheme="minorHAnsi" w:cstheme="minorHAnsi"/>
          <w:highlight w:val="yellow"/>
        </w:rPr>
        <w:t xml:space="preserve"> </w:t>
      </w:r>
    </w:p>
    <w:p w14:paraId="516A2BAA" w14:textId="77777777" w:rsidR="009731D7" w:rsidRPr="00C84F58" w:rsidRDefault="00DB6C7B">
      <w:pPr>
        <w:widowControl w:val="0"/>
        <w:numPr>
          <w:ilvl w:val="0"/>
          <w:numId w:val="15"/>
        </w:numPr>
        <w:spacing w:after="0" w:line="240" w:lineRule="auto"/>
        <w:ind w:hanging="360"/>
        <w:rPr>
          <w:rFonts w:asciiTheme="minorHAnsi" w:hAnsiTheme="minorHAnsi" w:cstheme="minorHAnsi"/>
        </w:rPr>
      </w:pPr>
      <w:r w:rsidRPr="00C84F58">
        <w:rPr>
          <w:rFonts w:asciiTheme="minorHAnsi" w:hAnsiTheme="minorHAnsi" w:cstheme="minorHAnsi"/>
        </w:rPr>
        <w:t xml:space="preserve">Do </w:t>
      </w:r>
      <w:r w:rsidR="000E18B4" w:rsidRPr="00C84F58">
        <w:rPr>
          <w:rFonts w:asciiTheme="minorHAnsi" w:hAnsiTheme="minorHAnsi" w:cstheme="minorHAnsi"/>
        </w:rPr>
        <w:t xml:space="preserve">not start your own investigation </w:t>
      </w:r>
    </w:p>
    <w:p w14:paraId="7119F60A" w14:textId="77777777" w:rsidR="009731D7" w:rsidRPr="00C84F58" w:rsidRDefault="00DB6C7B">
      <w:pPr>
        <w:widowControl w:val="0"/>
        <w:numPr>
          <w:ilvl w:val="0"/>
          <w:numId w:val="15"/>
        </w:numPr>
        <w:spacing w:after="0" w:line="240" w:lineRule="auto"/>
        <w:ind w:hanging="360"/>
        <w:rPr>
          <w:rFonts w:asciiTheme="minorHAnsi" w:hAnsiTheme="minorHAnsi" w:cstheme="minorHAnsi"/>
        </w:rPr>
      </w:pPr>
      <w:r w:rsidRPr="00C84F58">
        <w:rPr>
          <w:rFonts w:asciiTheme="minorHAnsi" w:hAnsiTheme="minorHAnsi" w:cstheme="minorHAnsi"/>
        </w:rPr>
        <w:t xml:space="preserve">Share </w:t>
      </w:r>
      <w:r w:rsidR="000E18B4" w:rsidRPr="00C84F58">
        <w:rPr>
          <w:rFonts w:asciiTheme="minorHAnsi" w:hAnsiTheme="minorHAnsi" w:cstheme="minorHAnsi"/>
        </w:rPr>
        <w:t xml:space="preserve">information on a need-to-know basis only – do not discuss the issue with colleagues, friends or family </w:t>
      </w:r>
    </w:p>
    <w:p w14:paraId="0C00E34F" w14:textId="77777777" w:rsidR="009731D7" w:rsidRPr="00C84F58" w:rsidRDefault="00DB6C7B">
      <w:pPr>
        <w:widowControl w:val="0"/>
        <w:numPr>
          <w:ilvl w:val="0"/>
          <w:numId w:val="15"/>
        </w:numPr>
        <w:spacing w:after="0" w:line="240" w:lineRule="auto"/>
        <w:ind w:hanging="360"/>
        <w:rPr>
          <w:rFonts w:asciiTheme="minorHAnsi" w:hAnsiTheme="minorHAnsi" w:cstheme="minorHAnsi"/>
        </w:rPr>
      </w:pPr>
      <w:r w:rsidRPr="00C84F58">
        <w:rPr>
          <w:rFonts w:asciiTheme="minorHAnsi" w:hAnsiTheme="minorHAnsi" w:cstheme="minorHAnsi"/>
        </w:rPr>
        <w:t xml:space="preserve">Complete </w:t>
      </w:r>
      <w:r w:rsidR="000E18B4" w:rsidRPr="00C84F58">
        <w:rPr>
          <w:rFonts w:asciiTheme="minorHAnsi" w:hAnsiTheme="minorHAnsi" w:cstheme="minorHAnsi"/>
        </w:rPr>
        <w:t xml:space="preserve">a record of concern </w:t>
      </w:r>
    </w:p>
    <w:p w14:paraId="191D02FA" w14:textId="77777777" w:rsidR="009731D7" w:rsidRPr="00C84F58" w:rsidRDefault="00DB6C7B">
      <w:pPr>
        <w:widowControl w:val="0"/>
        <w:numPr>
          <w:ilvl w:val="0"/>
          <w:numId w:val="15"/>
        </w:numPr>
        <w:spacing w:after="0" w:line="240" w:lineRule="auto"/>
        <w:ind w:hanging="360"/>
        <w:rPr>
          <w:rFonts w:asciiTheme="minorHAnsi" w:hAnsiTheme="minorHAnsi" w:cstheme="minorHAnsi"/>
        </w:rPr>
      </w:pPr>
      <w:r w:rsidRPr="00C84F58">
        <w:rPr>
          <w:rFonts w:asciiTheme="minorHAnsi" w:hAnsiTheme="minorHAnsi" w:cstheme="minorHAnsi"/>
        </w:rPr>
        <w:t xml:space="preserve">Seek </w:t>
      </w:r>
      <w:r w:rsidR="000E18B4" w:rsidRPr="00C84F58">
        <w:rPr>
          <w:rFonts w:asciiTheme="minorHAnsi" w:hAnsiTheme="minorHAnsi" w:cstheme="minorHAnsi"/>
        </w:rPr>
        <w:t xml:space="preserve">support for yourself if you are distressed. </w:t>
      </w:r>
    </w:p>
    <w:p w14:paraId="0907E9EB" w14:textId="77777777" w:rsidR="009731D7" w:rsidRPr="00C84F58" w:rsidRDefault="000E18B4">
      <w:pPr>
        <w:pStyle w:val="Heading2"/>
        <w:spacing w:line="240" w:lineRule="auto"/>
        <w:rPr>
          <w:rFonts w:asciiTheme="minorHAnsi" w:hAnsiTheme="minorHAnsi" w:cstheme="minorHAnsi"/>
        </w:rPr>
      </w:pPr>
      <w:bookmarkStart w:id="24" w:name="_qsh70q" w:colFirst="0" w:colLast="0"/>
      <w:bookmarkEnd w:id="24"/>
      <w:r w:rsidRPr="00C84F58">
        <w:rPr>
          <w:rFonts w:asciiTheme="minorHAnsi" w:hAnsiTheme="minorHAnsi" w:cstheme="minorHAnsi"/>
        </w:rPr>
        <w:t xml:space="preserve">If you are concerned about a student’s welfare </w:t>
      </w:r>
    </w:p>
    <w:p w14:paraId="0FA59F96" w14:textId="62BFEC14" w:rsidR="009731D7" w:rsidRPr="00C84F58" w:rsidRDefault="000E18B4">
      <w:pPr>
        <w:widowControl w:val="0"/>
        <w:spacing w:after="0" w:line="240" w:lineRule="auto"/>
        <w:ind w:right="117"/>
        <w:rPr>
          <w:rFonts w:asciiTheme="minorHAnsi" w:hAnsiTheme="minorHAnsi" w:cstheme="minorHAnsi"/>
        </w:rPr>
      </w:pPr>
      <w:r w:rsidRPr="00C84F58">
        <w:rPr>
          <w:rFonts w:asciiTheme="minorHAnsi" w:hAnsiTheme="minorHAnsi" w:cstheme="minorHAnsi"/>
        </w:rPr>
        <w:t>There will be occasions when st</w:t>
      </w:r>
      <w:r w:rsidR="0057184C" w:rsidRPr="00C84F58">
        <w:rPr>
          <w:rFonts w:asciiTheme="minorHAnsi" w:hAnsiTheme="minorHAnsi" w:cstheme="minorHAnsi"/>
        </w:rPr>
        <w:t xml:space="preserve">aff may suspect that a student </w:t>
      </w:r>
      <w:r w:rsidRPr="00C84F58">
        <w:rPr>
          <w:rFonts w:asciiTheme="minorHAnsi" w:hAnsiTheme="minorHAnsi" w:cstheme="minorHAnsi"/>
        </w:rPr>
        <w:t xml:space="preserve">may be at risk. The student’s behaviour may have changed, their artwork could be bizarre, </w:t>
      </w:r>
      <w:proofErr w:type="gramStart"/>
      <w:r w:rsidRPr="00C84F58">
        <w:rPr>
          <w:rFonts w:asciiTheme="minorHAnsi" w:hAnsiTheme="minorHAnsi" w:cstheme="minorHAnsi"/>
        </w:rPr>
        <w:t>they</w:t>
      </w:r>
      <w:proofErr w:type="gramEnd"/>
      <w:r w:rsidRPr="00C84F58">
        <w:rPr>
          <w:rFonts w:asciiTheme="minorHAnsi" w:hAnsiTheme="minorHAnsi" w:cstheme="minorHAnsi"/>
        </w:rPr>
        <w:t xml:space="preserve"> may write stories or poetry that reveal confusion or distress, or physical signs may have been noticed. In these circumstances, staff will try to give the student the opportunity to talk and ask if they are OK or if they can help in any way. </w:t>
      </w:r>
    </w:p>
    <w:p w14:paraId="5FE7EE58" w14:textId="77777777" w:rsidR="009731D7" w:rsidRPr="00C84F58" w:rsidRDefault="009731D7">
      <w:pPr>
        <w:widowControl w:val="0"/>
        <w:spacing w:after="0" w:line="240" w:lineRule="auto"/>
        <w:rPr>
          <w:rFonts w:asciiTheme="minorHAnsi" w:hAnsiTheme="minorHAnsi" w:cstheme="minorHAnsi"/>
        </w:rPr>
      </w:pPr>
    </w:p>
    <w:p w14:paraId="5FAF904A" w14:textId="7EB5EF0E" w:rsidR="009731D7" w:rsidRPr="00C84F58" w:rsidRDefault="0057184C">
      <w:pPr>
        <w:widowControl w:val="0"/>
        <w:spacing w:after="0" w:line="240" w:lineRule="auto"/>
        <w:ind w:right="212"/>
        <w:rPr>
          <w:rFonts w:asciiTheme="minorHAnsi" w:hAnsiTheme="minorHAnsi" w:cstheme="minorHAnsi"/>
        </w:rPr>
      </w:pPr>
      <w:r w:rsidRPr="00C84F58">
        <w:rPr>
          <w:rFonts w:asciiTheme="minorHAnsi" w:hAnsiTheme="minorHAnsi" w:cstheme="minorHAnsi"/>
          <w:highlight w:val="yellow"/>
        </w:rPr>
        <w:t xml:space="preserve">Staff should use </w:t>
      </w:r>
      <w:r w:rsidRPr="00C84F58">
        <w:rPr>
          <w:rFonts w:asciiTheme="minorHAnsi" w:hAnsiTheme="minorHAnsi" w:cstheme="minorHAnsi"/>
          <w:b/>
          <w:highlight w:val="yellow"/>
        </w:rPr>
        <w:t>CPOMS</w:t>
      </w:r>
      <w:r w:rsidR="000E18B4" w:rsidRPr="00C84F58">
        <w:rPr>
          <w:rFonts w:asciiTheme="minorHAnsi" w:hAnsiTheme="minorHAnsi" w:cstheme="minorHAnsi"/>
          <w:b/>
          <w:highlight w:val="yellow"/>
        </w:rPr>
        <w:t xml:space="preserve"> </w:t>
      </w:r>
      <w:r w:rsidR="000E18B4" w:rsidRPr="00C84F58">
        <w:rPr>
          <w:rFonts w:asciiTheme="minorHAnsi" w:hAnsiTheme="minorHAnsi" w:cstheme="minorHAnsi"/>
          <w:highlight w:val="yellow"/>
        </w:rPr>
        <w:t>to record these early concerns.</w:t>
      </w:r>
      <w:r w:rsidR="000E18B4" w:rsidRPr="00C84F58">
        <w:rPr>
          <w:rFonts w:asciiTheme="minorHAnsi" w:hAnsiTheme="minorHAnsi" w:cstheme="minorHAnsi"/>
        </w:rPr>
        <w:t xml:space="preserve"> If the student does reveal that they are being harmed, staff should follow the advice below. Following an initial conversation with the student, if the member of staff has concerns, they should discuss their concerns with the </w:t>
      </w:r>
      <w:r w:rsidR="003D58C7" w:rsidRPr="00C84F58">
        <w:rPr>
          <w:rFonts w:asciiTheme="minorHAnsi" w:hAnsiTheme="minorHAnsi" w:cstheme="minorHAnsi"/>
        </w:rPr>
        <w:t xml:space="preserve">DYCO, </w:t>
      </w:r>
      <w:r w:rsidRPr="00C84F58">
        <w:rPr>
          <w:rFonts w:asciiTheme="minorHAnsi" w:hAnsiTheme="minorHAnsi" w:cstheme="minorHAnsi"/>
        </w:rPr>
        <w:t xml:space="preserve">CPSO or </w:t>
      </w:r>
      <w:r w:rsidR="000E18B4" w:rsidRPr="00C84F58">
        <w:rPr>
          <w:rFonts w:asciiTheme="minorHAnsi" w:hAnsiTheme="minorHAnsi" w:cstheme="minorHAnsi"/>
        </w:rPr>
        <w:t xml:space="preserve">DSL.  </w:t>
      </w:r>
    </w:p>
    <w:p w14:paraId="6D3F5D6B" w14:textId="77777777" w:rsidR="009731D7" w:rsidRPr="00C84F58" w:rsidRDefault="000E18B4">
      <w:pPr>
        <w:pStyle w:val="Heading2"/>
        <w:spacing w:line="240" w:lineRule="auto"/>
        <w:rPr>
          <w:rFonts w:asciiTheme="minorHAnsi" w:hAnsiTheme="minorHAnsi" w:cstheme="minorHAnsi"/>
        </w:rPr>
      </w:pPr>
      <w:bookmarkStart w:id="25" w:name="_3as4poj" w:colFirst="0" w:colLast="0"/>
      <w:bookmarkEnd w:id="25"/>
      <w:r w:rsidRPr="00C84F58">
        <w:rPr>
          <w:rFonts w:asciiTheme="minorHAnsi" w:hAnsiTheme="minorHAnsi" w:cstheme="minorHAnsi"/>
        </w:rPr>
        <w:t xml:space="preserve">If a student discloses to you </w:t>
      </w:r>
    </w:p>
    <w:p w14:paraId="32EFB959"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It takes a lot of courage for a child to disclose that they are being abused. They may feel ashamed, particularly if the abuse is sexual; their abuser may have threatened what will happen if they tell; they may have lost all trust in adults; or they may believe, or have been told, that the abuse is their own fault. Sometimes they may not be aware that what is happening is abusive.</w:t>
      </w:r>
    </w:p>
    <w:p w14:paraId="31A65F54" w14:textId="77777777" w:rsidR="009731D7" w:rsidRPr="00C84F58" w:rsidRDefault="009731D7">
      <w:pPr>
        <w:widowControl w:val="0"/>
        <w:spacing w:after="0" w:line="240" w:lineRule="auto"/>
        <w:rPr>
          <w:rFonts w:asciiTheme="minorHAnsi" w:hAnsiTheme="minorHAnsi" w:cstheme="minorHAnsi"/>
        </w:rPr>
      </w:pPr>
    </w:p>
    <w:p w14:paraId="56A3E4BE" w14:textId="4E189BAE"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If a student talks to a member of staff about any risks to their safety or wellbeing,</w:t>
      </w:r>
      <w:r w:rsidRPr="00C84F58">
        <w:rPr>
          <w:rFonts w:asciiTheme="minorHAnsi" w:hAnsiTheme="minorHAnsi" w:cstheme="minorHAnsi"/>
          <w:b/>
        </w:rPr>
        <w:t xml:space="preserve"> the staff member will, at the appropriate time, let the student know that in order to help them they must pass the information on to the </w:t>
      </w:r>
      <w:r w:rsidR="0057184C" w:rsidRPr="00C84F58">
        <w:rPr>
          <w:rFonts w:asciiTheme="minorHAnsi" w:hAnsiTheme="minorHAnsi" w:cstheme="minorHAnsi"/>
          <w:b/>
        </w:rPr>
        <w:t xml:space="preserve">CPSO or </w:t>
      </w:r>
      <w:r w:rsidRPr="00C84F58">
        <w:rPr>
          <w:rFonts w:asciiTheme="minorHAnsi" w:hAnsiTheme="minorHAnsi" w:cstheme="minorHAnsi"/>
          <w:b/>
        </w:rPr>
        <w:t>DSL</w:t>
      </w:r>
      <w:r w:rsidRPr="00C84F58">
        <w:rPr>
          <w:rFonts w:asciiTheme="minorHAnsi" w:hAnsiTheme="minorHAnsi" w:cstheme="minorHAnsi"/>
        </w:rPr>
        <w:t>. The point at which they tell the student this is a matter for professional judgement. During their conversations with the student</w:t>
      </w:r>
      <w:r w:rsidR="00AE1162" w:rsidRPr="00C84F58">
        <w:rPr>
          <w:rFonts w:asciiTheme="minorHAnsi" w:hAnsiTheme="minorHAnsi" w:cstheme="minorHAnsi"/>
        </w:rPr>
        <w:t>,</w:t>
      </w:r>
      <w:r w:rsidRPr="00C84F58">
        <w:rPr>
          <w:rFonts w:asciiTheme="minorHAnsi" w:hAnsiTheme="minorHAnsi" w:cstheme="minorHAnsi"/>
        </w:rPr>
        <w:t xml:space="preserve"> staff will: </w:t>
      </w:r>
    </w:p>
    <w:p w14:paraId="688B34F2" w14:textId="77777777" w:rsidR="009731D7" w:rsidRPr="00C84F58" w:rsidRDefault="009731D7">
      <w:pPr>
        <w:widowControl w:val="0"/>
        <w:spacing w:after="0" w:line="240" w:lineRule="auto"/>
        <w:rPr>
          <w:rFonts w:asciiTheme="minorHAnsi" w:hAnsiTheme="minorHAnsi" w:cstheme="minorHAnsi"/>
        </w:rPr>
      </w:pPr>
    </w:p>
    <w:p w14:paraId="3F7B25A5" w14:textId="77777777" w:rsidR="009731D7" w:rsidRPr="00C84F58" w:rsidRDefault="00AE1162">
      <w:pPr>
        <w:widowControl w:val="0"/>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rPr>
        <w:lastRenderedPageBreak/>
        <w:t xml:space="preserve">Allow </w:t>
      </w:r>
      <w:r w:rsidR="000E18B4" w:rsidRPr="00C84F58">
        <w:rPr>
          <w:rFonts w:asciiTheme="minorHAnsi" w:hAnsiTheme="minorHAnsi" w:cstheme="minorHAnsi"/>
        </w:rPr>
        <w:t>them to speak freely</w:t>
      </w:r>
    </w:p>
    <w:p w14:paraId="725FFCD6" w14:textId="77777777" w:rsidR="009731D7" w:rsidRPr="00C84F58" w:rsidRDefault="00AE1162">
      <w:pPr>
        <w:widowControl w:val="0"/>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rPr>
        <w:t xml:space="preserve">Remain </w:t>
      </w:r>
      <w:r w:rsidR="000E18B4" w:rsidRPr="00C84F58">
        <w:rPr>
          <w:rFonts w:asciiTheme="minorHAnsi" w:hAnsiTheme="minorHAnsi" w:cstheme="minorHAnsi"/>
        </w:rPr>
        <w:t>calm and not overreact</w:t>
      </w:r>
    </w:p>
    <w:p w14:paraId="67738C09" w14:textId="77777777" w:rsidR="009731D7" w:rsidRPr="00C84F58" w:rsidRDefault="00AE1162">
      <w:pPr>
        <w:widowControl w:val="0"/>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rPr>
        <w:t xml:space="preserve">Give </w:t>
      </w:r>
      <w:r w:rsidR="000E18B4" w:rsidRPr="00C84F58">
        <w:rPr>
          <w:rFonts w:asciiTheme="minorHAnsi" w:hAnsiTheme="minorHAnsi" w:cstheme="minorHAnsi"/>
        </w:rPr>
        <w:t>reassuring nods or words of comfort – ‘I’m so sorry this has happened’, ‘I want to help’, ‘This isn’t your fault’, ‘You are doing the right thing in talking to me’</w:t>
      </w:r>
    </w:p>
    <w:p w14:paraId="56D01D7E" w14:textId="77777777" w:rsidR="009731D7" w:rsidRPr="00C84F58" w:rsidRDefault="00AE1162">
      <w:pPr>
        <w:widowControl w:val="0"/>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rPr>
        <w:t xml:space="preserve">Not </w:t>
      </w:r>
      <w:r w:rsidR="000E18B4" w:rsidRPr="00C84F58">
        <w:rPr>
          <w:rFonts w:asciiTheme="minorHAnsi" w:hAnsiTheme="minorHAnsi" w:cstheme="minorHAnsi"/>
        </w:rPr>
        <w:t xml:space="preserve">be afraid of silences </w:t>
      </w:r>
    </w:p>
    <w:p w14:paraId="09085E04" w14:textId="77777777" w:rsidR="009731D7" w:rsidRPr="00C84F58" w:rsidRDefault="00AE1162">
      <w:pPr>
        <w:widowControl w:val="0"/>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b/>
        </w:rPr>
        <w:t xml:space="preserve">Under </w:t>
      </w:r>
      <w:r w:rsidR="000E18B4" w:rsidRPr="00C84F58">
        <w:rPr>
          <w:rFonts w:asciiTheme="minorHAnsi" w:hAnsiTheme="minorHAnsi" w:cstheme="minorHAnsi"/>
          <w:b/>
        </w:rPr>
        <w:t>no circumstances</w:t>
      </w:r>
      <w:r w:rsidR="000E18B4" w:rsidRPr="00C84F58">
        <w:rPr>
          <w:rFonts w:asciiTheme="minorHAnsi" w:hAnsiTheme="minorHAnsi" w:cstheme="minorHAnsi"/>
        </w:rPr>
        <w:t xml:space="preserve"> ask investigative questions – such as how many times this has happened, whether it happens to siblings, or what does the </w:t>
      </w:r>
      <w:r w:rsidR="00667F97" w:rsidRPr="00C84F58">
        <w:rPr>
          <w:rFonts w:asciiTheme="minorHAnsi" w:hAnsiTheme="minorHAnsi" w:cstheme="minorHAnsi"/>
        </w:rPr>
        <w:t>student</w:t>
      </w:r>
      <w:r w:rsidR="000E18B4" w:rsidRPr="00C84F58">
        <w:rPr>
          <w:rFonts w:asciiTheme="minorHAnsi" w:hAnsiTheme="minorHAnsi" w:cstheme="minorHAnsi"/>
        </w:rPr>
        <w:t xml:space="preserve">’s mother think about it </w:t>
      </w:r>
    </w:p>
    <w:p w14:paraId="210B80DE" w14:textId="77777777" w:rsidR="009731D7" w:rsidRPr="00C84F58" w:rsidRDefault="00AE1162">
      <w:pPr>
        <w:widowControl w:val="0"/>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rPr>
        <w:t xml:space="preserve">At </w:t>
      </w:r>
      <w:r w:rsidR="000E18B4" w:rsidRPr="00C84F58">
        <w:rPr>
          <w:rFonts w:asciiTheme="minorHAnsi" w:hAnsiTheme="minorHAnsi" w:cstheme="minorHAnsi"/>
        </w:rPr>
        <w:t>an appropriate time tell the student that in order to help them, the member of staff must pass the information on and explain to whom and why</w:t>
      </w:r>
    </w:p>
    <w:p w14:paraId="515B8E14" w14:textId="77777777" w:rsidR="009731D7" w:rsidRPr="00C84F58" w:rsidRDefault="00AE1162">
      <w:pPr>
        <w:widowControl w:val="0"/>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rPr>
        <w:t xml:space="preserve">Not </w:t>
      </w:r>
      <w:r w:rsidR="000E18B4" w:rsidRPr="00C84F58">
        <w:rPr>
          <w:rFonts w:asciiTheme="minorHAnsi" w:hAnsiTheme="minorHAnsi" w:cstheme="minorHAnsi"/>
        </w:rPr>
        <w:t xml:space="preserve">automatically offer any physical touch as comfort </w:t>
      </w:r>
    </w:p>
    <w:p w14:paraId="40666F68" w14:textId="77777777" w:rsidR="009731D7" w:rsidRPr="00C84F58" w:rsidRDefault="00AE1162">
      <w:pPr>
        <w:widowControl w:val="0"/>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rPr>
        <w:t xml:space="preserve">Avoid </w:t>
      </w:r>
      <w:r w:rsidR="000E18B4" w:rsidRPr="00C84F58">
        <w:rPr>
          <w:rFonts w:asciiTheme="minorHAnsi" w:hAnsiTheme="minorHAnsi" w:cstheme="minorHAnsi"/>
        </w:rPr>
        <w:t>admonishing the child for not disclosing earlier. Saying things such as ‘I do wish you had told me about this when it started’ may be interpreted by the child to mean that they have done something wrong</w:t>
      </w:r>
    </w:p>
    <w:p w14:paraId="34CCAFF7" w14:textId="77777777" w:rsidR="009731D7" w:rsidRPr="00C84F58" w:rsidRDefault="00AE1162">
      <w:pPr>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rPr>
        <w:t xml:space="preserve">Tell </w:t>
      </w:r>
      <w:r w:rsidR="000E18B4" w:rsidRPr="00C84F58">
        <w:rPr>
          <w:rFonts w:asciiTheme="minorHAnsi" w:hAnsiTheme="minorHAnsi" w:cstheme="minorHAnsi"/>
        </w:rPr>
        <w:t xml:space="preserve">the student what will happen next </w:t>
      </w:r>
    </w:p>
    <w:p w14:paraId="2B875FA3" w14:textId="77777777" w:rsidR="009731D7" w:rsidRPr="00C84F58" w:rsidRDefault="00AE1162">
      <w:pPr>
        <w:widowControl w:val="0"/>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rPr>
        <w:t xml:space="preserve">Report </w:t>
      </w:r>
      <w:r w:rsidR="000E18B4" w:rsidRPr="00C84F58">
        <w:rPr>
          <w:rFonts w:asciiTheme="minorHAnsi" w:hAnsiTheme="minorHAnsi" w:cstheme="minorHAnsi"/>
        </w:rPr>
        <w:t xml:space="preserve">verbally to the DSL </w:t>
      </w:r>
      <w:r w:rsidR="00D044B2" w:rsidRPr="00C84F58">
        <w:rPr>
          <w:rFonts w:asciiTheme="minorHAnsi" w:hAnsiTheme="minorHAnsi" w:cstheme="minorHAnsi"/>
        </w:rPr>
        <w:t xml:space="preserve">or CPSO </w:t>
      </w:r>
      <w:r w:rsidR="000E18B4" w:rsidRPr="00C84F58">
        <w:rPr>
          <w:rFonts w:asciiTheme="minorHAnsi" w:hAnsiTheme="minorHAnsi" w:cstheme="minorHAnsi"/>
        </w:rPr>
        <w:t>even if the child has promised to do it by themselves</w:t>
      </w:r>
    </w:p>
    <w:p w14:paraId="036CBFF1" w14:textId="13DDAC1A" w:rsidR="009731D7" w:rsidRPr="00C84F58" w:rsidRDefault="00D044B2">
      <w:pPr>
        <w:widowControl w:val="0"/>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b/>
        </w:rPr>
        <w:t xml:space="preserve"> </w:t>
      </w:r>
      <w:r w:rsidR="0057184C" w:rsidRPr="00C84F58">
        <w:rPr>
          <w:rFonts w:asciiTheme="minorHAnsi" w:hAnsiTheme="minorHAnsi" w:cstheme="minorHAnsi"/>
          <w:b/>
          <w:highlight w:val="yellow"/>
        </w:rPr>
        <w:t>Log the inc</w:t>
      </w:r>
      <w:r w:rsidR="003D58C7" w:rsidRPr="00C84F58">
        <w:rPr>
          <w:rFonts w:asciiTheme="minorHAnsi" w:hAnsiTheme="minorHAnsi" w:cstheme="minorHAnsi"/>
          <w:b/>
          <w:highlight w:val="yellow"/>
        </w:rPr>
        <w:t>ident on CPOMS, under the Child P</w:t>
      </w:r>
      <w:r w:rsidR="0057184C" w:rsidRPr="00C84F58">
        <w:rPr>
          <w:rFonts w:asciiTheme="minorHAnsi" w:hAnsiTheme="minorHAnsi" w:cstheme="minorHAnsi"/>
          <w:b/>
          <w:highlight w:val="yellow"/>
        </w:rPr>
        <w:t>rotection category</w:t>
      </w:r>
      <w:r w:rsidR="000E18B4" w:rsidRPr="00C84F58">
        <w:rPr>
          <w:rFonts w:asciiTheme="minorHAnsi" w:hAnsiTheme="minorHAnsi" w:cstheme="minorHAnsi"/>
          <w:b/>
          <w:highlight w:val="yellow"/>
        </w:rPr>
        <w:t xml:space="preserve"> </w:t>
      </w:r>
      <w:r w:rsidR="0057184C" w:rsidRPr="00C84F58">
        <w:rPr>
          <w:rFonts w:asciiTheme="minorHAnsi" w:hAnsiTheme="minorHAnsi" w:cstheme="minorHAnsi"/>
          <w:highlight w:val="yellow"/>
        </w:rPr>
        <w:t xml:space="preserve">and alert the Child Protection Team </w:t>
      </w:r>
      <w:r w:rsidR="003D58C7" w:rsidRPr="00C84F58">
        <w:rPr>
          <w:rFonts w:asciiTheme="minorHAnsi" w:hAnsiTheme="minorHAnsi" w:cstheme="minorHAnsi"/>
          <w:b/>
          <w:highlight w:val="yellow"/>
        </w:rPr>
        <w:t>immediately</w:t>
      </w:r>
    </w:p>
    <w:p w14:paraId="7E0C3E37" w14:textId="77777777" w:rsidR="009731D7" w:rsidRPr="00C84F58" w:rsidRDefault="00AE1162">
      <w:pPr>
        <w:widowControl w:val="0"/>
        <w:numPr>
          <w:ilvl w:val="0"/>
          <w:numId w:val="13"/>
        </w:numPr>
        <w:spacing w:after="0" w:line="240" w:lineRule="auto"/>
        <w:ind w:hanging="360"/>
        <w:rPr>
          <w:rFonts w:asciiTheme="minorHAnsi" w:hAnsiTheme="minorHAnsi" w:cstheme="minorHAnsi"/>
        </w:rPr>
      </w:pPr>
      <w:r w:rsidRPr="00C84F58">
        <w:rPr>
          <w:rFonts w:asciiTheme="minorHAnsi" w:hAnsiTheme="minorHAnsi" w:cstheme="minorHAnsi"/>
        </w:rPr>
        <w:t xml:space="preserve">Seek </w:t>
      </w:r>
      <w:r w:rsidR="000E18B4" w:rsidRPr="00C84F58">
        <w:rPr>
          <w:rFonts w:asciiTheme="minorHAnsi" w:hAnsiTheme="minorHAnsi" w:cstheme="minorHAnsi"/>
        </w:rPr>
        <w:t>support if they feel distressed.</w:t>
      </w:r>
    </w:p>
    <w:p w14:paraId="36BBB0A1" w14:textId="77777777" w:rsidR="009731D7" w:rsidRPr="00C84F58" w:rsidRDefault="000E18B4">
      <w:pPr>
        <w:pStyle w:val="Heading2"/>
        <w:spacing w:line="240" w:lineRule="auto"/>
        <w:rPr>
          <w:rFonts w:asciiTheme="minorHAnsi" w:hAnsiTheme="minorHAnsi" w:cstheme="minorHAnsi"/>
        </w:rPr>
      </w:pPr>
      <w:bookmarkStart w:id="26" w:name="_1pxezwc" w:colFirst="0" w:colLast="0"/>
      <w:bookmarkEnd w:id="26"/>
      <w:r w:rsidRPr="00C84F58">
        <w:rPr>
          <w:rFonts w:asciiTheme="minorHAnsi" w:hAnsiTheme="minorHAnsi" w:cstheme="minorHAnsi"/>
        </w:rPr>
        <w:t xml:space="preserve">Notifying parents </w:t>
      </w:r>
    </w:p>
    <w:p w14:paraId="5973D2A6"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The school will normally seek to discuss any concerns about a student with their parents. This must be handled sensitively and the DSL </w:t>
      </w:r>
      <w:r w:rsidR="00D044B2" w:rsidRPr="00C84F58">
        <w:rPr>
          <w:rFonts w:asciiTheme="minorHAnsi" w:hAnsiTheme="minorHAnsi" w:cstheme="minorHAnsi"/>
        </w:rPr>
        <w:t xml:space="preserve">or CPSO </w:t>
      </w:r>
      <w:r w:rsidRPr="00C84F58">
        <w:rPr>
          <w:rFonts w:asciiTheme="minorHAnsi" w:hAnsiTheme="minorHAnsi" w:cstheme="minorHAnsi"/>
        </w:rPr>
        <w:t xml:space="preserve">will make contact with the parent in the event of a concern, suspicion or disclosure. </w:t>
      </w:r>
    </w:p>
    <w:p w14:paraId="4B65130E" w14:textId="77777777" w:rsidR="009731D7" w:rsidRPr="00C84F58" w:rsidRDefault="009731D7">
      <w:pPr>
        <w:widowControl w:val="0"/>
        <w:spacing w:after="0" w:line="240" w:lineRule="auto"/>
        <w:ind w:right="212"/>
        <w:rPr>
          <w:rFonts w:asciiTheme="minorHAnsi" w:hAnsiTheme="minorHAnsi" w:cstheme="minorHAnsi"/>
        </w:rPr>
      </w:pPr>
    </w:p>
    <w:p w14:paraId="7F98D760" w14:textId="77777777" w:rsidR="009731D7" w:rsidRPr="00C84F58" w:rsidRDefault="000E18B4">
      <w:pPr>
        <w:widowControl w:val="0"/>
        <w:spacing w:after="0" w:line="240" w:lineRule="auto"/>
        <w:ind w:right="212"/>
        <w:rPr>
          <w:rFonts w:asciiTheme="minorHAnsi" w:hAnsiTheme="minorHAnsi" w:cstheme="minorHAnsi"/>
        </w:rPr>
      </w:pPr>
      <w:r w:rsidRPr="00C84F58">
        <w:rPr>
          <w:rFonts w:asciiTheme="minorHAnsi" w:hAnsiTheme="minorHAnsi" w:cstheme="minorHAnsi"/>
        </w:rPr>
        <w:t xml:space="preserve">Our focus is the safety and wellbeing of the student. Therefore, if the school believes that notifying parents could increase the risk to the child or exacerbate the problem, advice will first be sought from MASH and/or the police before parents are contacted. </w:t>
      </w:r>
    </w:p>
    <w:p w14:paraId="258B6F2B" w14:textId="77777777" w:rsidR="009731D7" w:rsidRPr="00C84F58" w:rsidRDefault="009731D7">
      <w:pPr>
        <w:widowControl w:val="0"/>
        <w:spacing w:after="0" w:line="240" w:lineRule="auto"/>
        <w:rPr>
          <w:rFonts w:asciiTheme="minorHAnsi" w:hAnsiTheme="minorHAnsi" w:cstheme="minorHAnsi"/>
        </w:rPr>
      </w:pPr>
      <w:bookmarkStart w:id="27" w:name="_49x2ik5" w:colFirst="0" w:colLast="0"/>
      <w:bookmarkEnd w:id="27"/>
    </w:p>
    <w:p w14:paraId="713490AC" w14:textId="77777777" w:rsidR="009731D7" w:rsidRPr="00C84F58" w:rsidRDefault="000E18B4">
      <w:pPr>
        <w:widowControl w:val="0"/>
        <w:spacing w:after="0" w:line="240" w:lineRule="auto"/>
        <w:rPr>
          <w:rFonts w:asciiTheme="minorHAnsi" w:hAnsiTheme="minorHAnsi" w:cstheme="minorHAnsi"/>
          <w:b/>
        </w:rPr>
      </w:pPr>
      <w:bookmarkStart w:id="28" w:name="_2p2csry" w:colFirst="0" w:colLast="0"/>
      <w:bookmarkEnd w:id="28"/>
      <w:r w:rsidRPr="00C84F58">
        <w:rPr>
          <w:rFonts w:asciiTheme="minorHAnsi" w:hAnsiTheme="minorHAnsi" w:cstheme="minorHAnsi"/>
          <w:b/>
          <w:sz w:val="32"/>
          <w:szCs w:val="32"/>
        </w:rPr>
        <w:t>Confidentiality and sharing information</w:t>
      </w:r>
      <w:r w:rsidRPr="00C84F58">
        <w:rPr>
          <w:rFonts w:asciiTheme="minorHAnsi" w:hAnsiTheme="minorHAnsi" w:cstheme="minorHAnsi"/>
          <w:b/>
        </w:rPr>
        <w:t xml:space="preserve"> </w:t>
      </w:r>
    </w:p>
    <w:p w14:paraId="089EFE57" w14:textId="77777777" w:rsidR="00D65BFF" w:rsidRPr="00C84F58" w:rsidRDefault="00D65BFF">
      <w:pPr>
        <w:widowControl w:val="0"/>
        <w:spacing w:after="0" w:line="240" w:lineRule="auto"/>
        <w:rPr>
          <w:rFonts w:asciiTheme="minorHAnsi" w:hAnsiTheme="minorHAnsi" w:cstheme="minorHAnsi"/>
        </w:rPr>
      </w:pPr>
    </w:p>
    <w:p w14:paraId="568FF9CA"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All staff will understand that child protection issues warrant a high level of confidentiality, not only out of respect for the student and staff involved but also to ensure that information being released into the public domain does not compromise evidence. </w:t>
      </w:r>
    </w:p>
    <w:p w14:paraId="6C6E9E56" w14:textId="77777777" w:rsidR="009731D7" w:rsidRPr="00C84F58" w:rsidRDefault="009731D7">
      <w:pPr>
        <w:widowControl w:val="0"/>
        <w:spacing w:after="0" w:line="240" w:lineRule="auto"/>
        <w:ind w:right="67"/>
        <w:rPr>
          <w:rFonts w:asciiTheme="minorHAnsi" w:hAnsiTheme="minorHAnsi" w:cstheme="minorHAnsi"/>
        </w:rPr>
      </w:pPr>
    </w:p>
    <w:p w14:paraId="6ABD2EEB" w14:textId="77777777" w:rsidR="009731D7" w:rsidRPr="00C84F58" w:rsidRDefault="000E18B4">
      <w:pPr>
        <w:widowControl w:val="0"/>
        <w:spacing w:after="0" w:line="240" w:lineRule="auto"/>
        <w:ind w:right="67"/>
        <w:rPr>
          <w:rFonts w:asciiTheme="minorHAnsi" w:hAnsiTheme="minorHAnsi" w:cstheme="minorHAnsi"/>
        </w:rPr>
      </w:pPr>
      <w:r w:rsidRPr="00C84F58">
        <w:rPr>
          <w:rFonts w:asciiTheme="minorHAnsi" w:hAnsiTheme="minorHAnsi" w:cstheme="minorHAnsi"/>
        </w:rPr>
        <w:t xml:space="preserve">Staff should only </w:t>
      </w:r>
      <w:r w:rsidR="00AE1162" w:rsidRPr="00C84F58">
        <w:rPr>
          <w:rFonts w:asciiTheme="minorHAnsi" w:hAnsiTheme="minorHAnsi" w:cstheme="minorHAnsi"/>
        </w:rPr>
        <w:t>discuss concerns with the DSL,</w:t>
      </w:r>
      <w:r w:rsidR="00D044B2" w:rsidRPr="00C84F58">
        <w:rPr>
          <w:rFonts w:asciiTheme="minorHAnsi" w:hAnsiTheme="minorHAnsi" w:cstheme="minorHAnsi"/>
        </w:rPr>
        <w:t xml:space="preserve"> CPSO,</w:t>
      </w:r>
      <w:r w:rsidR="00AE1162" w:rsidRPr="00C84F58">
        <w:rPr>
          <w:rFonts w:asciiTheme="minorHAnsi" w:hAnsiTheme="minorHAnsi" w:cstheme="minorHAnsi"/>
        </w:rPr>
        <w:t xml:space="preserve"> </w:t>
      </w:r>
      <w:proofErr w:type="spellStart"/>
      <w:r w:rsidR="00AE1162" w:rsidRPr="00C84F58">
        <w:rPr>
          <w:rFonts w:asciiTheme="minorHAnsi" w:hAnsiTheme="minorHAnsi" w:cstheme="minorHAnsi"/>
        </w:rPr>
        <w:t>H</w:t>
      </w:r>
      <w:r w:rsidR="00D044B2" w:rsidRPr="00C84F58">
        <w:rPr>
          <w:rFonts w:asciiTheme="minorHAnsi" w:hAnsiTheme="minorHAnsi" w:cstheme="minorHAnsi"/>
        </w:rPr>
        <w:t>eadteacher</w:t>
      </w:r>
      <w:proofErr w:type="spellEnd"/>
      <w:r w:rsidR="00D044B2" w:rsidRPr="00C84F58">
        <w:rPr>
          <w:rFonts w:asciiTheme="minorHAnsi" w:hAnsiTheme="minorHAnsi" w:cstheme="minorHAnsi"/>
        </w:rPr>
        <w:t xml:space="preserve"> or Chair of G</w:t>
      </w:r>
      <w:r w:rsidRPr="00C84F58">
        <w:rPr>
          <w:rFonts w:asciiTheme="minorHAnsi" w:hAnsiTheme="minorHAnsi" w:cstheme="minorHAnsi"/>
        </w:rPr>
        <w:t xml:space="preserve">overnors (depending on who is the subject of the concern). That person will then decide who else needs to have the information and they will disseminate it on a ‘need-to-know’ basis. </w:t>
      </w:r>
    </w:p>
    <w:p w14:paraId="76BDD9F0" w14:textId="77777777" w:rsidR="009731D7" w:rsidRPr="00C84F58" w:rsidRDefault="009731D7">
      <w:pPr>
        <w:widowControl w:val="0"/>
        <w:spacing w:after="0" w:line="240" w:lineRule="auto"/>
        <w:rPr>
          <w:rFonts w:asciiTheme="minorHAnsi" w:hAnsiTheme="minorHAnsi" w:cstheme="minorHAnsi"/>
        </w:rPr>
      </w:pPr>
    </w:p>
    <w:p w14:paraId="6C5ED3F5"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However, following a number of cases where senior leaders in school had failed to act upon concerns raised by staff, </w:t>
      </w:r>
      <w:r w:rsidRPr="00C84F58">
        <w:rPr>
          <w:rFonts w:asciiTheme="minorHAnsi" w:hAnsiTheme="minorHAnsi" w:cstheme="minorHAnsi"/>
          <w:i/>
        </w:rPr>
        <w:t>Keeping Children Safe in Education (2016)</w:t>
      </w:r>
      <w:r w:rsidRPr="00C84F58">
        <w:rPr>
          <w:rFonts w:asciiTheme="minorHAnsi" w:hAnsiTheme="minorHAnsi" w:cstheme="minorHAnsi"/>
        </w:rPr>
        <w:t xml:space="preserve"> emphasises that </w:t>
      </w:r>
      <w:r w:rsidRPr="00C84F58">
        <w:rPr>
          <w:rFonts w:asciiTheme="minorHAnsi" w:hAnsiTheme="minorHAnsi" w:cstheme="minorHAnsi"/>
          <w:b/>
        </w:rPr>
        <w:t>any</w:t>
      </w:r>
      <w:r w:rsidRPr="00C84F58">
        <w:rPr>
          <w:rFonts w:asciiTheme="minorHAnsi" w:hAnsiTheme="minorHAnsi" w:cstheme="minorHAnsi"/>
        </w:rPr>
        <w:t xml:space="preserve"> member of staff can contact children’s social care if they are concerned about a child.</w:t>
      </w:r>
    </w:p>
    <w:p w14:paraId="0CF63CF1" w14:textId="77777777" w:rsidR="009731D7" w:rsidRPr="00C84F58" w:rsidRDefault="009731D7">
      <w:pPr>
        <w:widowControl w:val="0"/>
        <w:spacing w:after="0" w:line="240" w:lineRule="auto"/>
        <w:rPr>
          <w:rFonts w:asciiTheme="minorHAnsi" w:hAnsiTheme="minorHAnsi" w:cstheme="minorHAnsi"/>
        </w:rPr>
      </w:pPr>
    </w:p>
    <w:p w14:paraId="5D8CA26B"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Child protection information will be stored and handled in line with the Data Protection Act 1998. </w:t>
      </w:r>
    </w:p>
    <w:p w14:paraId="773FDDE6"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Information sharing is guided by the following principles.  The information is:</w:t>
      </w:r>
    </w:p>
    <w:p w14:paraId="6830CA7F" w14:textId="77777777" w:rsidR="009731D7" w:rsidRPr="00C84F58" w:rsidRDefault="009731D7">
      <w:pPr>
        <w:widowControl w:val="0"/>
        <w:spacing w:after="0" w:line="240" w:lineRule="auto"/>
        <w:rPr>
          <w:rFonts w:asciiTheme="minorHAnsi" w:hAnsiTheme="minorHAnsi" w:cstheme="minorHAnsi"/>
        </w:rPr>
      </w:pPr>
    </w:p>
    <w:p w14:paraId="32D55369" w14:textId="77777777" w:rsidR="009731D7" w:rsidRPr="00C84F58" w:rsidRDefault="004F11D0">
      <w:pPr>
        <w:widowControl w:val="0"/>
        <w:numPr>
          <w:ilvl w:val="0"/>
          <w:numId w:val="5"/>
        </w:numPr>
        <w:spacing w:after="0" w:line="240" w:lineRule="auto"/>
        <w:ind w:hanging="360"/>
        <w:rPr>
          <w:rFonts w:asciiTheme="minorHAnsi" w:hAnsiTheme="minorHAnsi" w:cstheme="minorHAnsi"/>
        </w:rPr>
      </w:pPr>
      <w:r w:rsidRPr="00C84F58">
        <w:rPr>
          <w:rFonts w:asciiTheme="minorHAnsi" w:hAnsiTheme="minorHAnsi" w:cstheme="minorHAnsi"/>
        </w:rPr>
        <w:t xml:space="preserve">Necessary </w:t>
      </w:r>
      <w:r w:rsidR="000E18B4" w:rsidRPr="00C84F58">
        <w:rPr>
          <w:rFonts w:asciiTheme="minorHAnsi" w:hAnsiTheme="minorHAnsi" w:cstheme="minorHAnsi"/>
        </w:rPr>
        <w:t>and proportionate</w:t>
      </w:r>
    </w:p>
    <w:p w14:paraId="3CEDC4DA" w14:textId="77777777" w:rsidR="009731D7" w:rsidRPr="00C84F58" w:rsidRDefault="004F11D0">
      <w:pPr>
        <w:widowControl w:val="0"/>
        <w:numPr>
          <w:ilvl w:val="0"/>
          <w:numId w:val="5"/>
        </w:numPr>
        <w:spacing w:after="0" w:line="240" w:lineRule="auto"/>
        <w:ind w:hanging="360"/>
        <w:rPr>
          <w:rFonts w:asciiTheme="minorHAnsi" w:hAnsiTheme="minorHAnsi" w:cstheme="minorHAnsi"/>
        </w:rPr>
      </w:pPr>
      <w:r w:rsidRPr="00C84F58">
        <w:rPr>
          <w:rFonts w:asciiTheme="minorHAnsi" w:hAnsiTheme="minorHAnsi" w:cstheme="minorHAnsi"/>
        </w:rPr>
        <w:t>Relevant</w:t>
      </w:r>
    </w:p>
    <w:p w14:paraId="08A5B3A5" w14:textId="77777777" w:rsidR="009731D7" w:rsidRPr="00C84F58" w:rsidRDefault="004F11D0">
      <w:pPr>
        <w:widowControl w:val="0"/>
        <w:numPr>
          <w:ilvl w:val="0"/>
          <w:numId w:val="5"/>
        </w:numPr>
        <w:spacing w:after="0" w:line="240" w:lineRule="auto"/>
        <w:ind w:hanging="360"/>
        <w:rPr>
          <w:rFonts w:asciiTheme="minorHAnsi" w:hAnsiTheme="minorHAnsi" w:cstheme="minorHAnsi"/>
        </w:rPr>
      </w:pPr>
      <w:r w:rsidRPr="00C84F58">
        <w:rPr>
          <w:rFonts w:asciiTheme="minorHAnsi" w:hAnsiTheme="minorHAnsi" w:cstheme="minorHAnsi"/>
        </w:rPr>
        <w:t>Adequate</w:t>
      </w:r>
    </w:p>
    <w:p w14:paraId="57E96940" w14:textId="77777777" w:rsidR="009731D7" w:rsidRPr="00C84F58" w:rsidRDefault="004F11D0">
      <w:pPr>
        <w:widowControl w:val="0"/>
        <w:numPr>
          <w:ilvl w:val="0"/>
          <w:numId w:val="5"/>
        </w:numPr>
        <w:spacing w:after="0" w:line="240" w:lineRule="auto"/>
        <w:ind w:hanging="360"/>
        <w:rPr>
          <w:rFonts w:asciiTheme="minorHAnsi" w:hAnsiTheme="minorHAnsi" w:cstheme="minorHAnsi"/>
        </w:rPr>
      </w:pPr>
      <w:r w:rsidRPr="00C84F58">
        <w:rPr>
          <w:rFonts w:asciiTheme="minorHAnsi" w:hAnsiTheme="minorHAnsi" w:cstheme="minorHAnsi"/>
        </w:rPr>
        <w:t>Accurate</w:t>
      </w:r>
    </w:p>
    <w:p w14:paraId="3077B1D0" w14:textId="77777777" w:rsidR="009731D7" w:rsidRPr="00C84F58" w:rsidRDefault="004F11D0">
      <w:pPr>
        <w:widowControl w:val="0"/>
        <w:numPr>
          <w:ilvl w:val="0"/>
          <w:numId w:val="5"/>
        </w:numPr>
        <w:spacing w:after="0" w:line="240" w:lineRule="auto"/>
        <w:ind w:hanging="360"/>
        <w:rPr>
          <w:rFonts w:asciiTheme="minorHAnsi" w:hAnsiTheme="minorHAnsi" w:cstheme="minorHAnsi"/>
        </w:rPr>
      </w:pPr>
      <w:r w:rsidRPr="00C84F58">
        <w:rPr>
          <w:rFonts w:asciiTheme="minorHAnsi" w:hAnsiTheme="minorHAnsi" w:cstheme="minorHAnsi"/>
        </w:rPr>
        <w:t>Timely</w:t>
      </w:r>
    </w:p>
    <w:p w14:paraId="7AED522C" w14:textId="77777777" w:rsidR="009731D7" w:rsidRPr="00C84F58" w:rsidRDefault="004F11D0">
      <w:pPr>
        <w:widowControl w:val="0"/>
        <w:numPr>
          <w:ilvl w:val="0"/>
          <w:numId w:val="5"/>
        </w:numPr>
        <w:spacing w:after="0" w:line="240" w:lineRule="auto"/>
        <w:ind w:hanging="360"/>
        <w:rPr>
          <w:rFonts w:asciiTheme="minorHAnsi" w:hAnsiTheme="minorHAnsi" w:cstheme="minorHAnsi"/>
        </w:rPr>
      </w:pPr>
      <w:r w:rsidRPr="00C84F58">
        <w:rPr>
          <w:rFonts w:asciiTheme="minorHAnsi" w:hAnsiTheme="minorHAnsi" w:cstheme="minorHAnsi"/>
        </w:rPr>
        <w:lastRenderedPageBreak/>
        <w:t>Secure</w:t>
      </w:r>
    </w:p>
    <w:p w14:paraId="7D766B79" w14:textId="77777777" w:rsidR="009731D7" w:rsidRPr="00C84F58" w:rsidRDefault="009731D7">
      <w:pPr>
        <w:widowControl w:val="0"/>
        <w:spacing w:after="0" w:line="240" w:lineRule="auto"/>
        <w:ind w:left="360"/>
        <w:rPr>
          <w:rFonts w:asciiTheme="minorHAnsi" w:hAnsiTheme="minorHAnsi" w:cstheme="minorHAnsi"/>
        </w:rPr>
      </w:pPr>
    </w:p>
    <w:p w14:paraId="43060D26"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Information sharing decisions will be recorded, whether or not the decision is taken to share.</w:t>
      </w:r>
    </w:p>
    <w:p w14:paraId="5A333EF3" w14:textId="77777777" w:rsidR="009731D7" w:rsidRPr="00C84F58" w:rsidRDefault="009731D7">
      <w:pPr>
        <w:widowControl w:val="0"/>
        <w:spacing w:after="0" w:line="240" w:lineRule="auto"/>
        <w:rPr>
          <w:rFonts w:asciiTheme="minorHAnsi" w:hAnsiTheme="minorHAnsi" w:cstheme="minorHAnsi"/>
        </w:rPr>
      </w:pPr>
    </w:p>
    <w:p w14:paraId="7B02C970" w14:textId="62DEEA0F" w:rsidR="009731D7" w:rsidRPr="00C84F58" w:rsidRDefault="0057184C">
      <w:pPr>
        <w:widowControl w:val="0"/>
        <w:spacing w:after="0" w:line="240" w:lineRule="auto"/>
        <w:ind w:right="617"/>
        <w:rPr>
          <w:rFonts w:asciiTheme="minorHAnsi" w:hAnsiTheme="minorHAnsi" w:cstheme="minorHAnsi"/>
        </w:rPr>
      </w:pPr>
      <w:r w:rsidRPr="00C84F58">
        <w:rPr>
          <w:rFonts w:asciiTheme="minorHAnsi" w:hAnsiTheme="minorHAnsi" w:cstheme="minorHAnsi"/>
          <w:highlight w:val="yellow"/>
        </w:rPr>
        <w:t xml:space="preserve">CPOMS </w:t>
      </w:r>
      <w:r w:rsidR="004A07FD" w:rsidRPr="00C84F58">
        <w:rPr>
          <w:rFonts w:asciiTheme="minorHAnsi" w:hAnsiTheme="minorHAnsi" w:cstheme="minorHAnsi"/>
          <w:highlight w:val="yellow"/>
        </w:rPr>
        <w:t xml:space="preserve">electronic </w:t>
      </w:r>
      <w:r w:rsidRPr="00C84F58">
        <w:rPr>
          <w:rFonts w:asciiTheme="minorHAnsi" w:hAnsiTheme="minorHAnsi" w:cstheme="minorHAnsi"/>
          <w:highlight w:val="yellow"/>
        </w:rPr>
        <w:t>information is secured securely. O</w:t>
      </w:r>
      <w:r w:rsidR="000E18B4" w:rsidRPr="00C84F58">
        <w:rPr>
          <w:rFonts w:asciiTheme="minorHAnsi" w:hAnsiTheme="minorHAnsi" w:cstheme="minorHAnsi"/>
          <w:highlight w:val="yellow"/>
        </w:rPr>
        <w:t>ther written information will be stored in a locked facilit</w:t>
      </w:r>
      <w:r w:rsidR="004A07FD" w:rsidRPr="00C84F58">
        <w:rPr>
          <w:rFonts w:asciiTheme="minorHAnsi" w:hAnsiTheme="minorHAnsi" w:cstheme="minorHAnsi"/>
          <w:highlight w:val="yellow"/>
        </w:rPr>
        <w:t>y and</w:t>
      </w:r>
      <w:r w:rsidR="000E18B4" w:rsidRPr="00C84F58">
        <w:rPr>
          <w:rFonts w:asciiTheme="minorHAnsi" w:hAnsiTheme="minorHAnsi" w:cstheme="minorHAnsi"/>
          <w:highlight w:val="yellow"/>
        </w:rPr>
        <w:t xml:space="preserve"> will be only made available to relevant individuals.</w:t>
      </w:r>
      <w:r w:rsidR="000E18B4" w:rsidRPr="00C84F58">
        <w:rPr>
          <w:rFonts w:asciiTheme="minorHAnsi" w:hAnsiTheme="minorHAnsi" w:cstheme="minorHAnsi"/>
        </w:rPr>
        <w:t xml:space="preserve"> </w:t>
      </w:r>
    </w:p>
    <w:p w14:paraId="34F6D3BC" w14:textId="77777777" w:rsidR="009731D7" w:rsidRPr="00C84F58" w:rsidRDefault="009731D7">
      <w:pPr>
        <w:widowControl w:val="0"/>
        <w:spacing w:after="0" w:line="240" w:lineRule="auto"/>
        <w:ind w:right="282"/>
        <w:rPr>
          <w:rFonts w:asciiTheme="minorHAnsi" w:hAnsiTheme="minorHAnsi" w:cstheme="minorHAnsi"/>
        </w:rPr>
      </w:pPr>
    </w:p>
    <w:p w14:paraId="7C25AB7C" w14:textId="60C764C8" w:rsidR="009731D7" w:rsidRPr="00C84F58" w:rsidRDefault="004A07FD">
      <w:pPr>
        <w:widowControl w:val="0"/>
        <w:spacing w:after="0" w:line="240" w:lineRule="auto"/>
        <w:ind w:right="282"/>
        <w:rPr>
          <w:rFonts w:asciiTheme="minorHAnsi" w:hAnsiTheme="minorHAnsi" w:cstheme="minorHAnsi"/>
        </w:rPr>
      </w:pPr>
      <w:r w:rsidRPr="00C84F58">
        <w:rPr>
          <w:rFonts w:asciiTheme="minorHAnsi" w:hAnsiTheme="minorHAnsi" w:cstheme="minorHAnsi"/>
        </w:rPr>
        <w:t xml:space="preserve">Historic </w:t>
      </w:r>
      <w:r w:rsidR="000E18B4" w:rsidRPr="00C84F58">
        <w:rPr>
          <w:rFonts w:asciiTheme="minorHAnsi" w:hAnsiTheme="minorHAnsi" w:cstheme="minorHAnsi"/>
        </w:rPr>
        <w:t xml:space="preserve">Child protection information </w:t>
      </w:r>
      <w:r w:rsidRPr="00C84F58">
        <w:rPr>
          <w:rFonts w:asciiTheme="minorHAnsi" w:hAnsiTheme="minorHAnsi" w:cstheme="minorHAnsi"/>
        </w:rPr>
        <w:t>held before CPOMS is</w:t>
      </w:r>
      <w:r w:rsidR="000E18B4" w:rsidRPr="00C84F58">
        <w:rPr>
          <w:rFonts w:asciiTheme="minorHAnsi" w:hAnsiTheme="minorHAnsi" w:cstheme="minorHAnsi"/>
        </w:rPr>
        <w:t xml:space="preserve"> stored separately from the </w:t>
      </w:r>
      <w:r w:rsidR="00667F97" w:rsidRPr="00C84F58">
        <w:rPr>
          <w:rFonts w:asciiTheme="minorHAnsi" w:hAnsiTheme="minorHAnsi" w:cstheme="minorHAnsi"/>
        </w:rPr>
        <w:t>student</w:t>
      </w:r>
      <w:r w:rsidR="000E18B4" w:rsidRPr="00C84F58">
        <w:rPr>
          <w:rFonts w:asciiTheme="minorHAnsi" w:hAnsiTheme="minorHAnsi" w:cstheme="minorHAnsi"/>
        </w:rPr>
        <w:t xml:space="preserve">’s school file and the school file will be ‘tagged’ to indicate that separate information is held. </w:t>
      </w:r>
    </w:p>
    <w:p w14:paraId="4C30AC3B" w14:textId="77777777" w:rsidR="009731D7" w:rsidRPr="00C84F58" w:rsidRDefault="009731D7">
      <w:pPr>
        <w:widowControl w:val="0"/>
        <w:spacing w:after="0" w:line="240" w:lineRule="auto"/>
        <w:ind w:right="117"/>
        <w:rPr>
          <w:rFonts w:asciiTheme="minorHAnsi" w:hAnsiTheme="minorHAnsi" w:cstheme="minorHAnsi"/>
        </w:rPr>
      </w:pPr>
    </w:p>
    <w:p w14:paraId="024C3AC4" w14:textId="77777777" w:rsidR="009731D7" w:rsidRPr="00C84F58" w:rsidRDefault="000E18B4">
      <w:pPr>
        <w:widowControl w:val="0"/>
        <w:spacing w:after="0" w:line="240" w:lineRule="auto"/>
        <w:ind w:right="117"/>
        <w:rPr>
          <w:rFonts w:asciiTheme="minorHAnsi" w:hAnsiTheme="minorHAnsi" w:cstheme="minorHAnsi"/>
        </w:rPr>
      </w:pPr>
      <w:r w:rsidRPr="00C84F58">
        <w:rPr>
          <w:rFonts w:asciiTheme="minorHAnsi" w:hAnsiTheme="minorHAnsi" w:cstheme="minorHAnsi"/>
        </w:rPr>
        <w:t xml:space="preserve">The DSL </w:t>
      </w:r>
      <w:r w:rsidR="00D044B2" w:rsidRPr="00C84F58">
        <w:rPr>
          <w:rFonts w:asciiTheme="minorHAnsi" w:hAnsiTheme="minorHAnsi" w:cstheme="minorHAnsi"/>
        </w:rPr>
        <w:t xml:space="preserve">or CPSO </w:t>
      </w:r>
      <w:r w:rsidRPr="00C84F58">
        <w:rPr>
          <w:rFonts w:asciiTheme="minorHAnsi" w:hAnsiTheme="minorHAnsi" w:cstheme="minorHAnsi"/>
        </w:rPr>
        <w:t xml:space="preserve">will normally obtain consent from the student and/or parents to share sensitive information within the school or with outside agencies. Where there is good reason to do so, the DSL </w:t>
      </w:r>
      <w:r w:rsidR="00D044B2" w:rsidRPr="00C84F58">
        <w:rPr>
          <w:rFonts w:asciiTheme="minorHAnsi" w:hAnsiTheme="minorHAnsi" w:cstheme="minorHAnsi"/>
        </w:rPr>
        <w:t xml:space="preserve">or CPSO </w:t>
      </w:r>
      <w:r w:rsidRPr="00C84F58">
        <w:rPr>
          <w:rFonts w:asciiTheme="minorHAnsi" w:hAnsiTheme="minorHAnsi" w:cstheme="minorHAnsi"/>
        </w:rPr>
        <w:t xml:space="preserve">may share information </w:t>
      </w:r>
      <w:r w:rsidRPr="00C84F58">
        <w:rPr>
          <w:rFonts w:asciiTheme="minorHAnsi" w:hAnsiTheme="minorHAnsi" w:cstheme="minorHAnsi"/>
          <w:i/>
        </w:rPr>
        <w:t>without</w:t>
      </w:r>
      <w:r w:rsidRPr="00C84F58">
        <w:rPr>
          <w:rFonts w:asciiTheme="minorHAnsi" w:hAnsiTheme="minorHAnsi" w:cstheme="minorHAnsi"/>
        </w:rPr>
        <w:t xml:space="preserve"> consent, and will record the reason for not obtaining consent.</w:t>
      </w:r>
    </w:p>
    <w:p w14:paraId="417710D3" w14:textId="77777777" w:rsidR="009731D7" w:rsidRPr="00C84F58" w:rsidRDefault="009731D7">
      <w:pPr>
        <w:widowControl w:val="0"/>
        <w:spacing w:after="0" w:line="240" w:lineRule="auto"/>
        <w:rPr>
          <w:rFonts w:asciiTheme="minorHAnsi" w:hAnsiTheme="minorHAnsi" w:cstheme="minorHAnsi"/>
        </w:rPr>
      </w:pPr>
    </w:p>
    <w:p w14:paraId="0FCD3B29" w14:textId="77777777" w:rsidR="009731D7" w:rsidRPr="00C84F58" w:rsidRDefault="000E18B4">
      <w:pPr>
        <w:widowControl w:val="0"/>
        <w:spacing w:after="0" w:line="240" w:lineRule="auto"/>
        <w:ind w:right="117"/>
        <w:rPr>
          <w:rFonts w:asciiTheme="minorHAnsi" w:hAnsiTheme="minorHAnsi" w:cstheme="minorHAnsi"/>
        </w:rPr>
      </w:pPr>
      <w:r w:rsidRPr="00C84F58">
        <w:rPr>
          <w:rFonts w:asciiTheme="minorHAnsi" w:hAnsiTheme="minorHAnsi" w:cstheme="minorHAnsi"/>
        </w:rPr>
        <w:t xml:space="preserve">Child protection records are normally exempt from the disclosure provisions of the Data Protection Act, which means that children and parents do not have an automatic right to see them. If any member of staff receives a request from a student or parent to see child protection records, they will refer the request to the </w:t>
      </w:r>
      <w:proofErr w:type="spellStart"/>
      <w:r w:rsidR="004F11D0" w:rsidRPr="00C84F58">
        <w:rPr>
          <w:rFonts w:asciiTheme="minorHAnsi" w:hAnsiTheme="minorHAnsi" w:cstheme="minorHAnsi"/>
        </w:rPr>
        <w:t>H</w:t>
      </w:r>
      <w:r w:rsidRPr="00C84F58">
        <w:rPr>
          <w:rFonts w:asciiTheme="minorHAnsi" w:hAnsiTheme="minorHAnsi" w:cstheme="minorHAnsi"/>
        </w:rPr>
        <w:t>eadteacher</w:t>
      </w:r>
      <w:proofErr w:type="spellEnd"/>
      <w:r w:rsidRPr="00C84F58">
        <w:rPr>
          <w:rFonts w:asciiTheme="minorHAnsi" w:hAnsiTheme="minorHAnsi" w:cstheme="minorHAnsi"/>
        </w:rPr>
        <w:t xml:space="preserve">.  </w:t>
      </w:r>
    </w:p>
    <w:p w14:paraId="4F634978" w14:textId="77777777" w:rsidR="009731D7" w:rsidRPr="00C84F58" w:rsidRDefault="009731D7">
      <w:pPr>
        <w:widowControl w:val="0"/>
        <w:spacing w:after="0" w:line="240" w:lineRule="auto"/>
        <w:rPr>
          <w:rFonts w:asciiTheme="minorHAnsi" w:hAnsiTheme="minorHAnsi" w:cstheme="minorHAnsi"/>
        </w:rPr>
      </w:pPr>
    </w:p>
    <w:p w14:paraId="2F065590"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The Data Protection Act does not prevent school staff from sharing information with relevant agencies, where that information may help to protect a child. </w:t>
      </w:r>
    </w:p>
    <w:p w14:paraId="210D4E68" w14:textId="77777777" w:rsidR="009731D7" w:rsidRPr="00C84F58" w:rsidRDefault="000E18B4">
      <w:pPr>
        <w:pStyle w:val="Heading1"/>
        <w:spacing w:line="240" w:lineRule="auto"/>
        <w:rPr>
          <w:rFonts w:asciiTheme="minorHAnsi" w:hAnsiTheme="minorHAnsi" w:cstheme="minorHAnsi"/>
        </w:rPr>
      </w:pPr>
      <w:bookmarkStart w:id="29" w:name="_147n2zr" w:colFirst="0" w:colLast="0"/>
      <w:bookmarkEnd w:id="29"/>
      <w:r w:rsidRPr="00C84F58">
        <w:rPr>
          <w:rFonts w:asciiTheme="minorHAnsi" w:hAnsiTheme="minorHAnsi" w:cstheme="minorHAnsi"/>
        </w:rPr>
        <w:t xml:space="preserve">Enquiry to MASH </w:t>
      </w:r>
    </w:p>
    <w:p w14:paraId="16859E23"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The DSL</w:t>
      </w:r>
      <w:r w:rsidR="004F11D0" w:rsidRPr="00C84F58">
        <w:rPr>
          <w:rFonts w:asciiTheme="minorHAnsi" w:hAnsiTheme="minorHAnsi" w:cstheme="minorHAnsi"/>
        </w:rPr>
        <w:t xml:space="preserve">, CPSO or </w:t>
      </w:r>
      <w:proofErr w:type="spellStart"/>
      <w:r w:rsidR="004F11D0" w:rsidRPr="00C84F58">
        <w:rPr>
          <w:rFonts w:asciiTheme="minorHAnsi" w:hAnsiTheme="minorHAnsi" w:cstheme="minorHAnsi"/>
        </w:rPr>
        <w:t>Headteacher</w:t>
      </w:r>
      <w:proofErr w:type="spellEnd"/>
      <w:r w:rsidRPr="00C84F58">
        <w:rPr>
          <w:rFonts w:asciiTheme="minorHAnsi" w:hAnsiTheme="minorHAnsi" w:cstheme="minorHAnsi"/>
        </w:rPr>
        <w:t xml:space="preserve"> will make an enquiry to MASH if it is believed that a </w:t>
      </w:r>
      <w:r w:rsidR="00667F97" w:rsidRPr="00C84F58">
        <w:rPr>
          <w:rFonts w:asciiTheme="minorHAnsi" w:hAnsiTheme="minorHAnsi" w:cstheme="minorHAnsi"/>
        </w:rPr>
        <w:t>student</w:t>
      </w:r>
      <w:r w:rsidRPr="00C84F58">
        <w:rPr>
          <w:rFonts w:asciiTheme="minorHAnsi" w:hAnsiTheme="minorHAnsi" w:cstheme="minorHAnsi"/>
        </w:rPr>
        <w:t xml:space="preserve"> is suffering or is at risk of suffering significant harm. The </w:t>
      </w:r>
      <w:r w:rsidR="00667F97" w:rsidRPr="00C84F58">
        <w:rPr>
          <w:rFonts w:asciiTheme="minorHAnsi" w:hAnsiTheme="minorHAnsi" w:cstheme="minorHAnsi"/>
        </w:rPr>
        <w:t>student</w:t>
      </w:r>
      <w:r w:rsidRPr="00C84F58">
        <w:rPr>
          <w:rFonts w:asciiTheme="minorHAnsi" w:hAnsiTheme="minorHAnsi" w:cstheme="minorHAnsi"/>
        </w:rPr>
        <w:t xml:space="preserve"> (subject to their age and understanding) and the parents will be told that an enquiry is being made, unless to do so would increase the risk to the child. </w:t>
      </w:r>
    </w:p>
    <w:p w14:paraId="1F105A97" w14:textId="77777777" w:rsidR="004F11D0" w:rsidRPr="00C84F58" w:rsidRDefault="004F11D0">
      <w:pPr>
        <w:widowControl w:val="0"/>
        <w:spacing w:after="0" w:line="240" w:lineRule="auto"/>
        <w:rPr>
          <w:rFonts w:asciiTheme="minorHAnsi" w:hAnsiTheme="minorHAnsi" w:cstheme="minorHAnsi"/>
        </w:rPr>
      </w:pPr>
    </w:p>
    <w:p w14:paraId="51701D55"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Any member of staff may make a direct enquiry to MASH if they genuinely believe independent action is necessary to protect a child.</w:t>
      </w:r>
    </w:p>
    <w:p w14:paraId="552234D9" w14:textId="77777777" w:rsidR="009731D7" w:rsidRPr="00C84F58" w:rsidRDefault="000E18B4">
      <w:pPr>
        <w:pStyle w:val="Heading1"/>
        <w:spacing w:line="240" w:lineRule="auto"/>
        <w:rPr>
          <w:rFonts w:asciiTheme="minorHAnsi" w:hAnsiTheme="minorHAnsi" w:cstheme="minorHAnsi"/>
        </w:rPr>
      </w:pPr>
      <w:bookmarkStart w:id="30" w:name="_3o7alnk" w:colFirst="0" w:colLast="0"/>
      <w:bookmarkEnd w:id="30"/>
      <w:r w:rsidRPr="00C84F58">
        <w:rPr>
          <w:rFonts w:asciiTheme="minorHAnsi" w:hAnsiTheme="minorHAnsi" w:cstheme="minorHAnsi"/>
        </w:rPr>
        <w:t xml:space="preserve">Reporting directly to child protection agencies </w:t>
      </w:r>
    </w:p>
    <w:p w14:paraId="1C52430C"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Staff should follow the reporting procedures outlined in this policy. However, they may also share information directly with children’s social care, police or the NSPCC if: </w:t>
      </w:r>
    </w:p>
    <w:p w14:paraId="1AE2F183" w14:textId="77777777" w:rsidR="009731D7" w:rsidRPr="00C84F58" w:rsidRDefault="009731D7">
      <w:pPr>
        <w:widowControl w:val="0"/>
        <w:spacing w:after="0" w:line="240" w:lineRule="auto"/>
        <w:rPr>
          <w:rFonts w:asciiTheme="minorHAnsi" w:hAnsiTheme="minorHAnsi" w:cstheme="minorHAnsi"/>
        </w:rPr>
      </w:pPr>
    </w:p>
    <w:p w14:paraId="0F57F361" w14:textId="77777777" w:rsidR="009731D7" w:rsidRPr="00C84F58" w:rsidRDefault="004F11D0">
      <w:pPr>
        <w:widowControl w:val="0"/>
        <w:numPr>
          <w:ilvl w:val="0"/>
          <w:numId w:val="8"/>
        </w:numPr>
        <w:spacing w:after="0" w:line="240" w:lineRule="auto"/>
        <w:ind w:hanging="360"/>
        <w:rPr>
          <w:rFonts w:asciiTheme="minorHAnsi" w:hAnsiTheme="minorHAnsi" w:cstheme="minorHAnsi"/>
        </w:rPr>
      </w:pPr>
      <w:r w:rsidRPr="00C84F58">
        <w:rPr>
          <w:rFonts w:asciiTheme="minorHAnsi" w:hAnsiTheme="minorHAnsi" w:cstheme="minorHAnsi"/>
        </w:rPr>
        <w:t xml:space="preserve">The </w:t>
      </w:r>
      <w:r w:rsidR="000E18B4" w:rsidRPr="00C84F58">
        <w:rPr>
          <w:rFonts w:asciiTheme="minorHAnsi" w:hAnsiTheme="minorHAnsi" w:cstheme="minorHAnsi"/>
        </w:rPr>
        <w:t>situation is an eme</w:t>
      </w:r>
      <w:r w:rsidR="00D044B2" w:rsidRPr="00C84F58">
        <w:rPr>
          <w:rFonts w:asciiTheme="minorHAnsi" w:hAnsiTheme="minorHAnsi" w:cstheme="minorHAnsi"/>
        </w:rPr>
        <w:t>rgency and the DSL, CPSO</w:t>
      </w:r>
      <w:r w:rsidRPr="00C84F58">
        <w:rPr>
          <w:rFonts w:asciiTheme="minorHAnsi" w:hAnsiTheme="minorHAnsi" w:cstheme="minorHAnsi"/>
        </w:rPr>
        <w:t xml:space="preserve"> </w:t>
      </w:r>
      <w:proofErr w:type="spellStart"/>
      <w:r w:rsidRPr="00C84F58">
        <w:rPr>
          <w:rFonts w:asciiTheme="minorHAnsi" w:hAnsiTheme="minorHAnsi" w:cstheme="minorHAnsi"/>
        </w:rPr>
        <w:t>H</w:t>
      </w:r>
      <w:r w:rsidR="00D044B2" w:rsidRPr="00C84F58">
        <w:rPr>
          <w:rFonts w:asciiTheme="minorHAnsi" w:hAnsiTheme="minorHAnsi" w:cstheme="minorHAnsi"/>
        </w:rPr>
        <w:t>eadteacher</w:t>
      </w:r>
      <w:proofErr w:type="spellEnd"/>
      <w:r w:rsidR="00D044B2" w:rsidRPr="00C84F58">
        <w:rPr>
          <w:rFonts w:asciiTheme="minorHAnsi" w:hAnsiTheme="minorHAnsi" w:cstheme="minorHAnsi"/>
        </w:rPr>
        <w:t xml:space="preserve"> and the Chair of G</w:t>
      </w:r>
      <w:r w:rsidR="000E18B4" w:rsidRPr="00C84F58">
        <w:rPr>
          <w:rFonts w:asciiTheme="minorHAnsi" w:hAnsiTheme="minorHAnsi" w:cstheme="minorHAnsi"/>
        </w:rPr>
        <w:t xml:space="preserve">overnors are all unavailable </w:t>
      </w:r>
    </w:p>
    <w:p w14:paraId="3C2079F9" w14:textId="77777777" w:rsidR="009731D7" w:rsidRPr="00C84F58" w:rsidRDefault="004F11D0">
      <w:pPr>
        <w:widowControl w:val="0"/>
        <w:numPr>
          <w:ilvl w:val="0"/>
          <w:numId w:val="8"/>
        </w:numPr>
        <w:spacing w:after="0" w:line="240" w:lineRule="auto"/>
        <w:ind w:hanging="360"/>
        <w:rPr>
          <w:rFonts w:asciiTheme="minorHAnsi" w:hAnsiTheme="minorHAnsi" w:cstheme="minorHAnsi"/>
        </w:rPr>
      </w:pPr>
      <w:r w:rsidRPr="00C84F58">
        <w:rPr>
          <w:rFonts w:asciiTheme="minorHAnsi" w:hAnsiTheme="minorHAnsi" w:cstheme="minorHAnsi"/>
        </w:rPr>
        <w:t xml:space="preserve">They </w:t>
      </w:r>
      <w:r w:rsidR="000E18B4" w:rsidRPr="00C84F58">
        <w:rPr>
          <w:rFonts w:asciiTheme="minorHAnsi" w:hAnsiTheme="minorHAnsi" w:cstheme="minorHAnsi"/>
        </w:rPr>
        <w:t xml:space="preserve">are convinced that a direct report is the only way to ensure the </w:t>
      </w:r>
      <w:r w:rsidR="00667F97" w:rsidRPr="00C84F58">
        <w:rPr>
          <w:rFonts w:asciiTheme="minorHAnsi" w:hAnsiTheme="minorHAnsi" w:cstheme="minorHAnsi"/>
        </w:rPr>
        <w:t>student</w:t>
      </w:r>
      <w:r w:rsidR="000E18B4" w:rsidRPr="00C84F58">
        <w:rPr>
          <w:rFonts w:asciiTheme="minorHAnsi" w:hAnsiTheme="minorHAnsi" w:cstheme="minorHAnsi"/>
        </w:rPr>
        <w:t>’s safety</w:t>
      </w:r>
    </w:p>
    <w:p w14:paraId="44F425F7" w14:textId="77777777" w:rsidR="009731D7" w:rsidRPr="00C84F58" w:rsidRDefault="004F11D0">
      <w:pPr>
        <w:widowControl w:val="0"/>
        <w:numPr>
          <w:ilvl w:val="0"/>
          <w:numId w:val="8"/>
        </w:numPr>
        <w:spacing w:after="0" w:line="240" w:lineRule="auto"/>
        <w:ind w:hanging="360"/>
        <w:rPr>
          <w:rFonts w:asciiTheme="minorHAnsi" w:hAnsiTheme="minorHAnsi" w:cstheme="minorHAnsi"/>
        </w:rPr>
      </w:pPr>
      <w:r w:rsidRPr="00C84F58">
        <w:rPr>
          <w:rFonts w:asciiTheme="minorHAnsi" w:hAnsiTheme="minorHAnsi" w:cstheme="minorHAnsi"/>
        </w:rPr>
        <w:t xml:space="preserve">For </w:t>
      </w:r>
      <w:r w:rsidR="000E18B4" w:rsidRPr="00C84F58">
        <w:rPr>
          <w:rFonts w:asciiTheme="minorHAnsi" w:hAnsiTheme="minorHAnsi" w:cstheme="minorHAnsi"/>
        </w:rPr>
        <w:t xml:space="preserve">any other reason they make a judgement that direct referral is in </w:t>
      </w:r>
      <w:r w:rsidRPr="00C84F58">
        <w:rPr>
          <w:rFonts w:asciiTheme="minorHAnsi" w:hAnsiTheme="minorHAnsi" w:cstheme="minorHAnsi"/>
        </w:rPr>
        <w:t>the best interests of the child</w:t>
      </w:r>
    </w:p>
    <w:p w14:paraId="65614CC5" w14:textId="77777777" w:rsidR="009731D7" w:rsidRPr="00C84F58" w:rsidRDefault="004F11D0">
      <w:pPr>
        <w:pStyle w:val="Heading1"/>
        <w:spacing w:line="240" w:lineRule="auto"/>
        <w:rPr>
          <w:rFonts w:asciiTheme="minorHAnsi" w:hAnsiTheme="minorHAnsi" w:cstheme="minorHAnsi"/>
        </w:rPr>
      </w:pPr>
      <w:bookmarkStart w:id="31" w:name="_23ckvvd" w:colFirst="0" w:colLast="0"/>
      <w:bookmarkEnd w:id="31"/>
      <w:r w:rsidRPr="00C84F58">
        <w:rPr>
          <w:rFonts w:asciiTheme="minorHAnsi" w:hAnsiTheme="minorHAnsi" w:cstheme="minorHAnsi"/>
        </w:rPr>
        <w:t xml:space="preserve">Allegations of abuse made against other children </w:t>
      </w:r>
    </w:p>
    <w:p w14:paraId="60CB0BD0" w14:textId="77777777" w:rsidR="009731D7" w:rsidRPr="00C84F58" w:rsidRDefault="000E18B4">
      <w:pPr>
        <w:spacing w:after="0" w:line="240" w:lineRule="auto"/>
        <w:rPr>
          <w:rFonts w:asciiTheme="minorHAnsi" w:hAnsiTheme="minorHAnsi" w:cstheme="minorHAnsi"/>
        </w:rPr>
      </w:pPr>
      <w:r w:rsidRPr="00C84F58">
        <w:rPr>
          <w:rFonts w:asciiTheme="minorHAnsi" w:hAnsiTheme="minorHAnsi" w:cstheme="minorHAnsi"/>
        </w:rPr>
        <w:t xml:space="preserve">Children may be harmed by other children or young people. </w:t>
      </w:r>
      <w:r w:rsidR="004F11D0" w:rsidRPr="00C84F58">
        <w:rPr>
          <w:rFonts w:asciiTheme="minorHAnsi" w:hAnsiTheme="minorHAnsi" w:cstheme="minorHAnsi"/>
        </w:rPr>
        <w:t xml:space="preserve">This is known as peer on peer abuse. </w:t>
      </w:r>
      <w:r w:rsidRPr="00C84F58">
        <w:rPr>
          <w:rFonts w:asciiTheme="minorHAnsi" w:hAnsiTheme="minorHAnsi" w:cstheme="minorHAnsi"/>
        </w:rPr>
        <w:t xml:space="preserve">Staff will be aware of the harm caused by bullying and will use the school’s </w:t>
      </w:r>
      <w:r w:rsidRPr="00C84F58">
        <w:rPr>
          <w:rFonts w:asciiTheme="minorHAnsi" w:hAnsiTheme="minorHAnsi" w:cstheme="minorHAnsi"/>
          <w:b/>
        </w:rPr>
        <w:t>anti-bullying procedures</w:t>
      </w:r>
      <w:r w:rsidRPr="00C84F58">
        <w:rPr>
          <w:rFonts w:asciiTheme="minorHAnsi" w:hAnsiTheme="minorHAnsi" w:cstheme="minorHAnsi"/>
        </w:rPr>
        <w:t xml:space="preserve"> where necessary. However, there will be occasions when a </w:t>
      </w:r>
      <w:r w:rsidR="00667F97" w:rsidRPr="00C84F58">
        <w:rPr>
          <w:rFonts w:asciiTheme="minorHAnsi" w:hAnsiTheme="minorHAnsi" w:cstheme="minorHAnsi"/>
        </w:rPr>
        <w:t>student</w:t>
      </w:r>
      <w:r w:rsidRPr="00C84F58">
        <w:rPr>
          <w:rFonts w:asciiTheme="minorHAnsi" w:hAnsiTheme="minorHAnsi" w:cstheme="minorHAnsi"/>
        </w:rPr>
        <w:t xml:space="preserve">’s behaviour warrants a response under child protection rather than anti-bullying procedures. </w:t>
      </w:r>
    </w:p>
    <w:p w14:paraId="68911A21" w14:textId="77777777" w:rsidR="009731D7" w:rsidRPr="00C84F58" w:rsidRDefault="009731D7">
      <w:pPr>
        <w:widowControl w:val="0"/>
        <w:spacing w:after="0" w:line="240" w:lineRule="auto"/>
        <w:rPr>
          <w:rFonts w:asciiTheme="minorHAnsi" w:hAnsiTheme="minorHAnsi" w:cstheme="minorHAnsi"/>
        </w:rPr>
      </w:pPr>
    </w:p>
    <w:p w14:paraId="21A44F96" w14:textId="77777777" w:rsidR="009731D7" w:rsidRPr="00C84F58" w:rsidRDefault="000E18B4">
      <w:pPr>
        <w:spacing w:after="0" w:line="240" w:lineRule="auto"/>
        <w:rPr>
          <w:rFonts w:asciiTheme="minorHAnsi" w:hAnsiTheme="minorHAnsi" w:cstheme="minorHAnsi"/>
        </w:rPr>
      </w:pPr>
      <w:r w:rsidRPr="00C84F58">
        <w:rPr>
          <w:rFonts w:asciiTheme="minorHAnsi" w:hAnsiTheme="minorHAnsi" w:cstheme="minorHAnsi"/>
        </w:rPr>
        <w:lastRenderedPageBreak/>
        <w:t xml:space="preserve">Young people who display such behaviour may be victims of abuse themselves and the child protection procedures will be followed for both victim and perpetrator. </w:t>
      </w:r>
    </w:p>
    <w:p w14:paraId="378E010A" w14:textId="77777777" w:rsidR="004F11D0" w:rsidRPr="00C84F58" w:rsidRDefault="004F11D0">
      <w:pPr>
        <w:spacing w:after="0" w:line="240" w:lineRule="auto"/>
        <w:rPr>
          <w:rFonts w:asciiTheme="minorHAnsi" w:hAnsiTheme="minorHAnsi" w:cstheme="minorHAnsi"/>
        </w:rPr>
      </w:pPr>
    </w:p>
    <w:p w14:paraId="5DCAA46A" w14:textId="77777777" w:rsidR="009731D7" w:rsidRPr="00C84F58" w:rsidRDefault="000E18B4">
      <w:pPr>
        <w:pStyle w:val="Heading1"/>
        <w:spacing w:line="240" w:lineRule="auto"/>
        <w:rPr>
          <w:rFonts w:asciiTheme="minorHAnsi" w:hAnsiTheme="minorHAnsi" w:cstheme="minorHAnsi"/>
        </w:rPr>
      </w:pPr>
      <w:bookmarkStart w:id="32" w:name="_ihv636" w:colFirst="0" w:colLast="0"/>
      <w:bookmarkEnd w:id="32"/>
      <w:r w:rsidRPr="00C84F58">
        <w:rPr>
          <w:rFonts w:asciiTheme="minorHAnsi" w:hAnsiTheme="minorHAnsi" w:cstheme="minorHAnsi"/>
        </w:rPr>
        <w:t>Sexual exploitation of children</w:t>
      </w:r>
    </w:p>
    <w:p w14:paraId="421250CC" w14:textId="77777777" w:rsidR="009731D7" w:rsidRPr="00C84F58" w:rsidRDefault="000E18B4">
      <w:pPr>
        <w:spacing w:after="0" w:line="240" w:lineRule="auto"/>
        <w:rPr>
          <w:rFonts w:asciiTheme="minorHAnsi" w:hAnsiTheme="minorHAnsi" w:cstheme="minorHAnsi"/>
        </w:rPr>
      </w:pPr>
      <w:r w:rsidRPr="00C84F58">
        <w:rPr>
          <w:rFonts w:asciiTheme="minorHAnsi" w:hAnsiTheme="minorHAnsi" w:cstheme="minorHAnsi"/>
        </w:rPr>
        <w:t xml:space="preserve">Sexual exploitation involves an individual or group of adults taking advantage of the vulnerability of an individual or groups of children or young people, and victims can be boys or girls. Children and young people are often unwittingly drawn into sexual exploitation through the offer of friendship and care, gifts, drugs and alcohol, and sometimes accommodation. Sexual exploitation is a serious crime and can have a long-lasting adverse impact on a child’s physical and emotional health. It may also be linked to child trafficking. </w:t>
      </w:r>
    </w:p>
    <w:p w14:paraId="53B2773A" w14:textId="77777777" w:rsidR="009731D7" w:rsidRPr="00C84F58" w:rsidRDefault="009731D7">
      <w:pPr>
        <w:spacing w:after="0" w:line="240" w:lineRule="auto"/>
        <w:rPr>
          <w:rFonts w:asciiTheme="minorHAnsi" w:hAnsiTheme="minorHAnsi" w:cstheme="minorHAnsi"/>
        </w:rPr>
      </w:pPr>
    </w:p>
    <w:p w14:paraId="0094D31A" w14:textId="77777777" w:rsidR="009731D7" w:rsidRPr="00C84F58" w:rsidRDefault="000E18B4">
      <w:pPr>
        <w:spacing w:after="0" w:line="240" w:lineRule="auto"/>
        <w:rPr>
          <w:rFonts w:asciiTheme="minorHAnsi" w:hAnsiTheme="minorHAnsi" w:cstheme="minorHAnsi"/>
        </w:rPr>
      </w:pPr>
      <w:r w:rsidRPr="00C84F58">
        <w:rPr>
          <w:rFonts w:asciiTheme="minorHAnsi" w:hAnsiTheme="minorHAnsi" w:cstheme="minorHAnsi"/>
        </w:rPr>
        <w:t>The school includes the risks of sexual</w:t>
      </w:r>
      <w:r w:rsidR="0051485E" w:rsidRPr="00C84F58">
        <w:rPr>
          <w:rFonts w:asciiTheme="minorHAnsi" w:hAnsiTheme="minorHAnsi" w:cstheme="minorHAnsi"/>
        </w:rPr>
        <w:t xml:space="preserve"> exploitation in the Developmental Studies</w:t>
      </w:r>
      <w:r w:rsidRPr="00C84F58">
        <w:rPr>
          <w:rFonts w:asciiTheme="minorHAnsi" w:hAnsiTheme="minorHAnsi" w:cstheme="minorHAnsi"/>
        </w:rPr>
        <w:t xml:space="preserve"> and SRE curriculum. A common feature of sexual exploitation is that the child often doesn’t recognise the coercive nature of the relationship and doesn’t see themselves as a victim.  The child may initially resent what they perceive as interference by staff, but staff must act on their concerns, as they would for any other type of abuse.</w:t>
      </w:r>
    </w:p>
    <w:p w14:paraId="6873368E" w14:textId="77777777" w:rsidR="009731D7" w:rsidRPr="00C84F58" w:rsidRDefault="009731D7">
      <w:pPr>
        <w:spacing w:after="0" w:line="240" w:lineRule="auto"/>
        <w:rPr>
          <w:rFonts w:asciiTheme="minorHAnsi" w:hAnsiTheme="minorHAnsi" w:cstheme="minorHAnsi"/>
        </w:rPr>
      </w:pPr>
    </w:p>
    <w:p w14:paraId="2700C293" w14:textId="77777777" w:rsidR="009731D7" w:rsidRPr="00C84F58" w:rsidRDefault="000E18B4">
      <w:pPr>
        <w:spacing w:after="0" w:line="240" w:lineRule="auto"/>
        <w:rPr>
          <w:rFonts w:asciiTheme="minorHAnsi" w:hAnsiTheme="minorHAnsi" w:cstheme="minorHAnsi"/>
        </w:rPr>
      </w:pPr>
      <w:r w:rsidRPr="00C84F58">
        <w:rPr>
          <w:rFonts w:asciiTheme="minorHAnsi" w:hAnsiTheme="minorHAnsi" w:cstheme="minorHAnsi"/>
        </w:rPr>
        <w:t xml:space="preserve">All staff </w:t>
      </w:r>
      <w:proofErr w:type="gramStart"/>
      <w:r w:rsidRPr="00C84F58">
        <w:rPr>
          <w:rFonts w:asciiTheme="minorHAnsi" w:hAnsiTheme="minorHAnsi" w:cstheme="minorHAnsi"/>
        </w:rPr>
        <w:t>are</w:t>
      </w:r>
      <w:proofErr w:type="gramEnd"/>
      <w:r w:rsidRPr="00C84F58">
        <w:rPr>
          <w:rFonts w:asciiTheme="minorHAnsi" w:hAnsiTheme="minorHAnsi" w:cstheme="minorHAnsi"/>
        </w:rPr>
        <w:t xml:space="preserve"> made aware of the indicators of sexual exploitation and all concerns are reported immediately to the DSL</w:t>
      </w:r>
      <w:r w:rsidR="00360AC7" w:rsidRPr="00C84F58">
        <w:rPr>
          <w:rFonts w:asciiTheme="minorHAnsi" w:hAnsiTheme="minorHAnsi" w:cstheme="minorHAnsi"/>
        </w:rPr>
        <w:t xml:space="preserve">, CPSO or </w:t>
      </w:r>
      <w:proofErr w:type="spellStart"/>
      <w:r w:rsidR="00360AC7" w:rsidRPr="00C84F58">
        <w:rPr>
          <w:rFonts w:asciiTheme="minorHAnsi" w:hAnsiTheme="minorHAnsi" w:cstheme="minorHAnsi"/>
        </w:rPr>
        <w:t>Headteacher</w:t>
      </w:r>
      <w:proofErr w:type="spellEnd"/>
      <w:r w:rsidRPr="00C84F58">
        <w:rPr>
          <w:rFonts w:asciiTheme="minorHAnsi" w:hAnsiTheme="minorHAnsi" w:cstheme="minorHAnsi"/>
        </w:rPr>
        <w:t>.</w:t>
      </w:r>
    </w:p>
    <w:p w14:paraId="6335504D" w14:textId="77777777" w:rsidR="009731D7" w:rsidRPr="00C84F58" w:rsidRDefault="000E18B4">
      <w:pPr>
        <w:pStyle w:val="Heading1"/>
        <w:spacing w:line="240" w:lineRule="auto"/>
        <w:rPr>
          <w:rFonts w:asciiTheme="minorHAnsi" w:hAnsiTheme="minorHAnsi" w:cstheme="minorHAnsi"/>
        </w:rPr>
      </w:pPr>
      <w:bookmarkStart w:id="33" w:name="_32hioqz" w:colFirst="0" w:colLast="0"/>
      <w:bookmarkEnd w:id="33"/>
      <w:r w:rsidRPr="00C84F58">
        <w:rPr>
          <w:rFonts w:asciiTheme="minorHAnsi" w:hAnsiTheme="minorHAnsi" w:cstheme="minorHAnsi"/>
        </w:rPr>
        <w:t>Honour-Based Violence</w:t>
      </w:r>
    </w:p>
    <w:p w14:paraId="0F567E15" w14:textId="77777777" w:rsidR="009731D7" w:rsidRPr="00C84F58" w:rsidRDefault="000E18B4">
      <w:pPr>
        <w:rPr>
          <w:rFonts w:asciiTheme="minorHAnsi" w:hAnsiTheme="minorHAnsi" w:cstheme="minorHAnsi"/>
        </w:rPr>
      </w:pPr>
      <w:r w:rsidRPr="00C84F58">
        <w:rPr>
          <w:rFonts w:asciiTheme="minorHAnsi" w:hAnsiTheme="minorHAnsi" w:cstheme="minorHAnsi"/>
        </w:rPr>
        <w:t>‘Honour-based’ violence (HBV) encompasses crimes which have been committed to protect or defend the honour of the family and/or the community, including Female Genital Mutilation (FGM), forced marriage, and practices such as breast ironing.  All forms of HBV are abuse.</w:t>
      </w:r>
    </w:p>
    <w:p w14:paraId="14C3F110" w14:textId="77777777" w:rsidR="00F80B46" w:rsidRPr="00C84F58" w:rsidRDefault="000E18B4">
      <w:pPr>
        <w:spacing w:line="240" w:lineRule="auto"/>
        <w:rPr>
          <w:rFonts w:asciiTheme="minorHAnsi" w:hAnsiTheme="minorHAnsi" w:cstheme="minorHAnsi"/>
        </w:rPr>
      </w:pPr>
      <w:r w:rsidRPr="00C84F58">
        <w:rPr>
          <w:rFonts w:asciiTheme="minorHAnsi" w:hAnsiTheme="minorHAnsi" w:cstheme="minorHAnsi"/>
        </w:rPr>
        <w:t xml:space="preserve">FGM is the collective name given to a range of procedures involving the partial or total removal of external female genitalia for non-medical reasons. In England, Wales and Northern Ireland, the practice is a criminal offence under the Female Genital Mutilation Act 2003. </w:t>
      </w:r>
      <w:r w:rsidR="00F80B46" w:rsidRPr="00C84F58">
        <w:rPr>
          <w:rFonts w:asciiTheme="minorHAnsi" w:hAnsiTheme="minorHAnsi" w:cstheme="minorHAnsi"/>
        </w:rPr>
        <w:t xml:space="preserve">A mandatory reporting duty requires teachers to report ‘known’ cases of FGM in under 18’s, which are identified in the course of their professional work, to the police. </w:t>
      </w:r>
    </w:p>
    <w:p w14:paraId="3014B635" w14:textId="748205DE"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 xml:space="preserve">The practice </w:t>
      </w:r>
      <w:r w:rsidR="00F80B46" w:rsidRPr="00C84F58">
        <w:rPr>
          <w:rFonts w:asciiTheme="minorHAnsi" w:hAnsiTheme="minorHAnsi" w:cstheme="minorHAnsi"/>
        </w:rPr>
        <w:t xml:space="preserve">of FGM </w:t>
      </w:r>
      <w:r w:rsidRPr="00C84F58">
        <w:rPr>
          <w:rFonts w:asciiTheme="minorHAnsi" w:hAnsiTheme="minorHAnsi" w:cstheme="minorHAnsi"/>
        </w:rPr>
        <w:t xml:space="preserve">can cause intense pain and distress and long-term health consequences, including difficulties in </w:t>
      </w:r>
      <w:proofErr w:type="spellStart"/>
      <w:r w:rsidRPr="00C84F58">
        <w:rPr>
          <w:rFonts w:asciiTheme="minorHAnsi" w:hAnsiTheme="minorHAnsi" w:cstheme="minorHAnsi"/>
        </w:rPr>
        <w:t>childbirth.FGM</w:t>
      </w:r>
      <w:proofErr w:type="spellEnd"/>
      <w:r w:rsidRPr="00C84F58">
        <w:rPr>
          <w:rFonts w:asciiTheme="minorHAnsi" w:hAnsiTheme="minorHAnsi" w:cstheme="minorHAnsi"/>
        </w:rPr>
        <w:t xml:space="preserve"> is carried out on girls of any age, from young babies to older teenagers and adult women, so school </w:t>
      </w:r>
      <w:proofErr w:type="gramStart"/>
      <w:r w:rsidRPr="00C84F58">
        <w:rPr>
          <w:rFonts w:asciiTheme="minorHAnsi" w:hAnsiTheme="minorHAnsi" w:cstheme="minorHAnsi"/>
        </w:rPr>
        <w:t>staff are</w:t>
      </w:r>
      <w:proofErr w:type="gramEnd"/>
      <w:r w:rsidRPr="00C84F58">
        <w:rPr>
          <w:rFonts w:asciiTheme="minorHAnsi" w:hAnsiTheme="minorHAnsi" w:cstheme="minorHAnsi"/>
        </w:rPr>
        <w:t xml:space="preserve"> trained to be aware of risk indicators. Many such procedures are carried out abroad and staff should be particularly alert to suspicions or concerns expressed by female </w:t>
      </w:r>
      <w:r w:rsidR="00667F97" w:rsidRPr="00C84F58">
        <w:rPr>
          <w:rFonts w:asciiTheme="minorHAnsi" w:hAnsiTheme="minorHAnsi" w:cstheme="minorHAnsi"/>
        </w:rPr>
        <w:t>student</w:t>
      </w:r>
      <w:r w:rsidRPr="00C84F58">
        <w:rPr>
          <w:rFonts w:asciiTheme="minorHAnsi" w:hAnsiTheme="minorHAnsi" w:cstheme="minorHAnsi"/>
        </w:rPr>
        <w:t xml:space="preserve"> about going on a long holiday during the summer vacation period.</w:t>
      </w:r>
    </w:p>
    <w:p w14:paraId="259EEA72" w14:textId="77777777"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A forced marriage is a marriage in which a female (and sometimes a male) does not consent to the marriage but is coerced into it. Coercion may include physical, psychological, financial, sexual and emotional pressure. It may also involve physical or sexual violence and abuse.  In England and Wales the practice is a criminal offence under the Anti-Social Behaviour, Crime and Policing Act 2014.</w:t>
      </w:r>
    </w:p>
    <w:p w14:paraId="5C94CD10" w14:textId="77777777"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A forced marriage is not the same as an arranged marriage. In an arranged marriage, which is common in several cultures, the families of both spouses take a leading role in arranging the marriage but the choice of whether or not to accept the arrangement remains with the prospective spouses.</w:t>
      </w:r>
    </w:p>
    <w:p w14:paraId="538BBAC0" w14:textId="77777777"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lastRenderedPageBreak/>
        <w:t xml:space="preserve">Children may be married at a very young </w:t>
      </w:r>
      <w:proofErr w:type="gramStart"/>
      <w:r w:rsidRPr="00C84F58">
        <w:rPr>
          <w:rFonts w:asciiTheme="minorHAnsi" w:hAnsiTheme="minorHAnsi" w:cstheme="minorHAnsi"/>
        </w:rPr>
        <w:t>age,</w:t>
      </w:r>
      <w:proofErr w:type="gramEnd"/>
      <w:r w:rsidRPr="00C84F58">
        <w:rPr>
          <w:rFonts w:asciiTheme="minorHAnsi" w:hAnsiTheme="minorHAnsi" w:cstheme="minorHAnsi"/>
        </w:rPr>
        <w:t xml:space="preserve"> and well below the age of consent in England. School staff receive training and should be particularly alert to suspicions or concerns raised by a </w:t>
      </w:r>
      <w:r w:rsidR="00667F97" w:rsidRPr="00C84F58">
        <w:rPr>
          <w:rFonts w:asciiTheme="minorHAnsi" w:hAnsiTheme="minorHAnsi" w:cstheme="minorHAnsi"/>
        </w:rPr>
        <w:t>student</w:t>
      </w:r>
      <w:r w:rsidRPr="00C84F58">
        <w:rPr>
          <w:rFonts w:asciiTheme="minorHAnsi" w:hAnsiTheme="minorHAnsi" w:cstheme="minorHAnsi"/>
        </w:rPr>
        <w:t xml:space="preserve"> about being taken abroad and not be allowed to return to England.</w:t>
      </w:r>
    </w:p>
    <w:p w14:paraId="32882CB8" w14:textId="77777777" w:rsidR="009731D7" w:rsidRPr="00C84F58" w:rsidRDefault="000E18B4">
      <w:pPr>
        <w:pStyle w:val="Heading1"/>
        <w:spacing w:line="240" w:lineRule="auto"/>
        <w:rPr>
          <w:rFonts w:asciiTheme="minorHAnsi" w:hAnsiTheme="minorHAnsi" w:cstheme="minorHAnsi"/>
        </w:rPr>
      </w:pPr>
      <w:bookmarkStart w:id="34" w:name="_1hmsyys" w:colFirst="0" w:colLast="0"/>
      <w:bookmarkEnd w:id="34"/>
      <w:r w:rsidRPr="00C84F58">
        <w:rPr>
          <w:rFonts w:asciiTheme="minorHAnsi" w:hAnsiTheme="minorHAnsi" w:cstheme="minorHAnsi"/>
        </w:rPr>
        <w:t>Radicalisation and Extremism</w:t>
      </w:r>
    </w:p>
    <w:p w14:paraId="2D2867EF" w14:textId="77777777"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The government defines extremism as vocal or active opposition to fundamental British values, including democracy, the rule of law, individual liberty and mutual respect and tolerance of different faiths and beliefs.</w:t>
      </w:r>
    </w:p>
    <w:p w14:paraId="0228148B" w14:textId="77777777"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Some children are at risk of being radicalised: adopting beliefs and engaging in activities which are harmful, criminal or dangerous. Islamic extremism is the most widely publicised form and schools should also remain alert to the risk of radicalisation into white supremacy extremism.</w:t>
      </w:r>
    </w:p>
    <w:p w14:paraId="56A8CE5E" w14:textId="77777777"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 xml:space="preserve">School </w:t>
      </w:r>
      <w:proofErr w:type="gramStart"/>
      <w:r w:rsidRPr="00C84F58">
        <w:rPr>
          <w:rFonts w:asciiTheme="minorHAnsi" w:hAnsiTheme="minorHAnsi" w:cstheme="minorHAnsi"/>
        </w:rPr>
        <w:t>staff receive</w:t>
      </w:r>
      <w:proofErr w:type="gramEnd"/>
      <w:r w:rsidRPr="00C84F58">
        <w:rPr>
          <w:rFonts w:asciiTheme="minorHAnsi" w:hAnsiTheme="minorHAnsi" w:cstheme="minorHAnsi"/>
        </w:rPr>
        <w:t xml:space="preserve"> training to help to identify signs of extremism. Opportunities are provided in the curriculum to enable </w:t>
      </w:r>
      <w:r w:rsidR="00667F97" w:rsidRPr="00C84F58">
        <w:rPr>
          <w:rFonts w:asciiTheme="minorHAnsi" w:hAnsiTheme="minorHAnsi" w:cstheme="minorHAnsi"/>
        </w:rPr>
        <w:t>student</w:t>
      </w:r>
      <w:r w:rsidRPr="00C84F58">
        <w:rPr>
          <w:rFonts w:asciiTheme="minorHAnsi" w:hAnsiTheme="minorHAnsi" w:cstheme="minorHAnsi"/>
        </w:rPr>
        <w:t xml:space="preserve">s to discuss issues of religion, ethnicity and culture and the school follows the </w:t>
      </w:r>
      <w:proofErr w:type="spellStart"/>
      <w:r w:rsidRPr="00C84F58">
        <w:rPr>
          <w:rFonts w:asciiTheme="minorHAnsi" w:hAnsiTheme="minorHAnsi" w:cstheme="minorHAnsi"/>
        </w:rPr>
        <w:t>DfE</w:t>
      </w:r>
      <w:proofErr w:type="spellEnd"/>
      <w:r w:rsidRPr="00C84F58">
        <w:rPr>
          <w:rFonts w:asciiTheme="minorHAnsi" w:hAnsiTheme="minorHAnsi" w:cstheme="minorHAnsi"/>
        </w:rPr>
        <w:t xml:space="preserve"> advice Promoting fundamental British Values as part of SMCS (spiritual, moral, social and cultural education) in Schools (2014).</w:t>
      </w:r>
    </w:p>
    <w:p w14:paraId="2501DCFF" w14:textId="77777777" w:rsidR="009731D7" w:rsidRPr="00C84F58" w:rsidRDefault="00C96997">
      <w:pPr>
        <w:spacing w:line="240" w:lineRule="auto"/>
        <w:rPr>
          <w:rFonts w:asciiTheme="minorHAnsi" w:hAnsiTheme="minorHAnsi" w:cstheme="minorHAnsi"/>
        </w:rPr>
      </w:pPr>
      <w:hyperlink r:id="rId22">
        <w:r w:rsidR="000E18B4" w:rsidRPr="00C84F58">
          <w:rPr>
            <w:rFonts w:asciiTheme="minorHAnsi" w:hAnsiTheme="minorHAnsi" w:cstheme="minorHAnsi"/>
            <w:color w:val="0000FF"/>
            <w:u w:val="single"/>
          </w:rPr>
          <w:t>https://www.gov.uk/government/uploads/system/uploads/attachment_data/file/380595/SMSC_Guidance_Maintained_Schools.pdf</w:t>
        </w:r>
      </w:hyperlink>
      <w:hyperlink r:id="rId23"/>
    </w:p>
    <w:p w14:paraId="5387DBE2" w14:textId="77777777" w:rsidR="009731D7" w:rsidRPr="00C84F58" w:rsidRDefault="000E18B4">
      <w:pPr>
        <w:pStyle w:val="Heading1"/>
        <w:spacing w:line="240" w:lineRule="auto"/>
        <w:rPr>
          <w:rFonts w:asciiTheme="minorHAnsi" w:hAnsiTheme="minorHAnsi" w:cstheme="minorHAnsi"/>
        </w:rPr>
      </w:pPr>
      <w:bookmarkStart w:id="35" w:name="_41mghml" w:colFirst="0" w:colLast="0"/>
      <w:bookmarkEnd w:id="35"/>
      <w:r w:rsidRPr="00C84F58">
        <w:rPr>
          <w:rFonts w:asciiTheme="minorHAnsi" w:hAnsiTheme="minorHAnsi" w:cstheme="minorHAnsi"/>
        </w:rPr>
        <w:t>Private fostering arrangements</w:t>
      </w:r>
    </w:p>
    <w:p w14:paraId="1E0B3E40" w14:textId="77777777" w:rsidR="009731D7" w:rsidRPr="00C84F58" w:rsidRDefault="000E18B4">
      <w:pPr>
        <w:spacing w:line="240" w:lineRule="auto"/>
        <w:rPr>
          <w:rFonts w:asciiTheme="minorHAnsi" w:hAnsiTheme="minorHAnsi" w:cstheme="minorHAnsi"/>
        </w:rPr>
      </w:pPr>
      <w:r w:rsidRPr="00C84F58">
        <w:rPr>
          <w:rFonts w:asciiTheme="minorHAnsi" w:hAnsiTheme="minorHAnsi" w:cstheme="minorHAnsi"/>
        </w:rPr>
        <w:t xml:space="preserve">A private fostering arrangement occurs when someone </w:t>
      </w:r>
      <w:r w:rsidRPr="00C84F58">
        <w:rPr>
          <w:rFonts w:asciiTheme="minorHAnsi" w:hAnsiTheme="minorHAnsi" w:cstheme="minorHAnsi"/>
          <w:u w:val="single"/>
        </w:rPr>
        <w:t>other than</w:t>
      </w:r>
      <w:r w:rsidRPr="00C84F58">
        <w:rPr>
          <w:rFonts w:asciiTheme="minorHAnsi" w:hAnsiTheme="minorHAnsi" w:cstheme="minorHAnsi"/>
        </w:rPr>
        <w:t xml:space="preserve"> a parent or a close relative cares for a child for a period of 28 days or more, with the agreement of the child’s parents. It applies to children under the age of 16, or aged under 18 if the child is disabled. By law, a parent, private foster carer or other persons involved in making a private fostering arrangement must notify children’s services as soon as possible. </w:t>
      </w:r>
    </w:p>
    <w:p w14:paraId="305FEC3A" w14:textId="77777777" w:rsidR="009731D7" w:rsidRPr="00C84F58" w:rsidRDefault="000E18B4">
      <w:pPr>
        <w:rPr>
          <w:rFonts w:asciiTheme="minorHAnsi" w:hAnsiTheme="minorHAnsi" w:cstheme="minorHAnsi"/>
        </w:rPr>
      </w:pPr>
      <w:r w:rsidRPr="00C84F58">
        <w:rPr>
          <w:rFonts w:asciiTheme="minorHAnsi" w:hAnsiTheme="minorHAnsi" w:cstheme="minorHAnsi"/>
        </w:rPr>
        <w:t xml:space="preserve">Where a member of staff becomes aware that a </w:t>
      </w:r>
      <w:r w:rsidR="00667F97" w:rsidRPr="00C84F58">
        <w:rPr>
          <w:rFonts w:asciiTheme="minorHAnsi" w:hAnsiTheme="minorHAnsi" w:cstheme="minorHAnsi"/>
        </w:rPr>
        <w:t>student</w:t>
      </w:r>
      <w:r w:rsidRPr="00C84F58">
        <w:rPr>
          <w:rFonts w:asciiTheme="minorHAnsi" w:hAnsiTheme="minorHAnsi" w:cstheme="minorHAnsi"/>
        </w:rPr>
        <w:t xml:space="preserve"> may be in a private fostering arrangement th</w:t>
      </w:r>
      <w:r w:rsidR="00360AC7" w:rsidRPr="00C84F58">
        <w:rPr>
          <w:rFonts w:asciiTheme="minorHAnsi" w:hAnsiTheme="minorHAnsi" w:cstheme="minorHAnsi"/>
        </w:rPr>
        <w:t xml:space="preserve">ey will raise this with the DSL, CPSO or </w:t>
      </w:r>
      <w:proofErr w:type="spellStart"/>
      <w:r w:rsidR="00360AC7" w:rsidRPr="00C84F58">
        <w:rPr>
          <w:rFonts w:asciiTheme="minorHAnsi" w:hAnsiTheme="minorHAnsi" w:cstheme="minorHAnsi"/>
        </w:rPr>
        <w:t>Headteacher</w:t>
      </w:r>
      <w:proofErr w:type="spellEnd"/>
      <w:r w:rsidR="00360AC7" w:rsidRPr="00C84F58">
        <w:rPr>
          <w:rFonts w:asciiTheme="minorHAnsi" w:hAnsiTheme="minorHAnsi" w:cstheme="minorHAnsi"/>
        </w:rPr>
        <w:t xml:space="preserve"> </w:t>
      </w:r>
      <w:r w:rsidRPr="00C84F58">
        <w:rPr>
          <w:rFonts w:asciiTheme="minorHAnsi" w:hAnsiTheme="minorHAnsi" w:cstheme="minorHAnsi"/>
        </w:rPr>
        <w:t>and the school should notify the local authority of the circumstances.</w:t>
      </w:r>
    </w:p>
    <w:p w14:paraId="6AF631C7" w14:textId="77777777" w:rsidR="009731D7" w:rsidRPr="00C84F58" w:rsidRDefault="000E18B4">
      <w:pPr>
        <w:pStyle w:val="Heading1"/>
        <w:spacing w:line="240" w:lineRule="auto"/>
        <w:rPr>
          <w:rFonts w:asciiTheme="minorHAnsi" w:hAnsiTheme="minorHAnsi" w:cstheme="minorHAnsi"/>
        </w:rPr>
      </w:pPr>
      <w:bookmarkStart w:id="36" w:name="_2grqrue" w:colFirst="0" w:colLast="0"/>
      <w:bookmarkEnd w:id="36"/>
      <w:r w:rsidRPr="00C84F58">
        <w:rPr>
          <w:rFonts w:asciiTheme="minorHAnsi" w:hAnsiTheme="minorHAnsi" w:cstheme="minorHAnsi"/>
        </w:rPr>
        <w:t>Related safeguarding portfolio policies</w:t>
      </w:r>
    </w:p>
    <w:p w14:paraId="01E08ECA" w14:textId="77777777" w:rsidR="009731D7" w:rsidRPr="00C84F58" w:rsidRDefault="000E18B4">
      <w:pPr>
        <w:rPr>
          <w:rFonts w:asciiTheme="minorHAnsi" w:hAnsiTheme="minorHAnsi" w:cstheme="minorHAnsi"/>
        </w:rPr>
      </w:pPr>
      <w:r w:rsidRPr="00C84F58">
        <w:rPr>
          <w:rFonts w:asciiTheme="minorHAnsi" w:hAnsiTheme="minorHAnsi" w:cstheme="minorHAnsi"/>
        </w:rPr>
        <w:t>This policy should be read alongside our other safeguarding policies, which are set out in Appendix Two.</w:t>
      </w:r>
    </w:p>
    <w:p w14:paraId="1ED299A7" w14:textId="12094D7B" w:rsidR="009731D7" w:rsidRPr="00C84F58" w:rsidRDefault="003D58C7">
      <w:pPr>
        <w:pStyle w:val="Heading2"/>
        <w:spacing w:line="240" w:lineRule="auto"/>
        <w:rPr>
          <w:rFonts w:asciiTheme="minorHAnsi" w:hAnsiTheme="minorHAnsi" w:cstheme="minorHAnsi"/>
        </w:rPr>
      </w:pPr>
      <w:bookmarkStart w:id="37" w:name="_vx1227" w:colFirst="0" w:colLast="0"/>
      <w:bookmarkStart w:id="38" w:name="_3fwokq0" w:colFirst="0" w:colLast="0"/>
      <w:bookmarkEnd w:id="37"/>
      <w:bookmarkEnd w:id="38"/>
      <w:r w:rsidRPr="00C84F58">
        <w:rPr>
          <w:rFonts w:asciiTheme="minorHAnsi" w:hAnsiTheme="minorHAnsi" w:cstheme="minorHAnsi"/>
        </w:rPr>
        <w:t>Children Looked After</w:t>
      </w:r>
    </w:p>
    <w:p w14:paraId="105D4CFA"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The most common reason for children becoming looked after is as a result of abuse or neglect. The school ensures that </w:t>
      </w:r>
      <w:proofErr w:type="gramStart"/>
      <w:r w:rsidRPr="00C84F58">
        <w:rPr>
          <w:rFonts w:asciiTheme="minorHAnsi" w:hAnsiTheme="minorHAnsi" w:cstheme="minorHAnsi"/>
        </w:rPr>
        <w:t>staff have</w:t>
      </w:r>
      <w:proofErr w:type="gramEnd"/>
      <w:r w:rsidRPr="00C84F58">
        <w:rPr>
          <w:rFonts w:asciiTheme="minorHAnsi" w:hAnsiTheme="minorHAnsi" w:cstheme="minorHAnsi"/>
        </w:rPr>
        <w:t xml:space="preserve"> the necessary skills and understanding to keep looked after children safe. Appropriate staff have information about a child’s looked after legal status and care arrangements, including the level of authority delegated to the carer by the authority looking after the child. The designated teacher for looked after children </w:t>
      </w:r>
      <w:r w:rsidR="00EE4820" w:rsidRPr="00C84F58">
        <w:rPr>
          <w:rFonts w:asciiTheme="minorHAnsi" w:hAnsiTheme="minorHAnsi" w:cstheme="minorHAnsi"/>
        </w:rPr>
        <w:t>is</w:t>
      </w:r>
      <w:r w:rsidRPr="00C84F58">
        <w:rPr>
          <w:rFonts w:asciiTheme="minorHAnsi" w:hAnsiTheme="minorHAnsi" w:cstheme="minorHAnsi"/>
        </w:rPr>
        <w:t xml:space="preserve"> the DSL</w:t>
      </w:r>
      <w:r w:rsidR="00EE4820" w:rsidRPr="00C84F58">
        <w:rPr>
          <w:rFonts w:asciiTheme="minorHAnsi" w:hAnsiTheme="minorHAnsi" w:cstheme="minorHAnsi"/>
        </w:rPr>
        <w:t>.  The DSL and CPSO</w:t>
      </w:r>
      <w:r w:rsidRPr="00C84F58">
        <w:rPr>
          <w:rFonts w:asciiTheme="minorHAnsi" w:hAnsiTheme="minorHAnsi" w:cstheme="minorHAnsi"/>
        </w:rPr>
        <w:t xml:space="preserve"> have details of the child’s social worker and the name and contact details of the local authority’s virtual head for children in care.</w:t>
      </w:r>
    </w:p>
    <w:p w14:paraId="665ECADD" w14:textId="77777777" w:rsidR="009731D7" w:rsidRPr="00C84F58" w:rsidRDefault="000E18B4">
      <w:pPr>
        <w:pStyle w:val="Heading2"/>
        <w:spacing w:line="240" w:lineRule="auto"/>
        <w:rPr>
          <w:rFonts w:asciiTheme="minorHAnsi" w:hAnsiTheme="minorHAnsi" w:cstheme="minorHAnsi"/>
        </w:rPr>
      </w:pPr>
      <w:bookmarkStart w:id="39" w:name="_1v1yuxt" w:colFirst="0" w:colLast="0"/>
      <w:bookmarkEnd w:id="39"/>
      <w:r w:rsidRPr="00C84F58">
        <w:rPr>
          <w:rFonts w:asciiTheme="minorHAnsi" w:hAnsiTheme="minorHAnsi" w:cstheme="minorHAnsi"/>
        </w:rPr>
        <w:t xml:space="preserve">Work Experience </w:t>
      </w:r>
    </w:p>
    <w:p w14:paraId="5D997B64" w14:textId="107D6F96"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The school has detailed procedures to safeguard </w:t>
      </w:r>
      <w:r w:rsidR="00667F97" w:rsidRPr="00C84F58">
        <w:rPr>
          <w:rFonts w:asciiTheme="minorHAnsi" w:hAnsiTheme="minorHAnsi" w:cstheme="minorHAnsi"/>
        </w:rPr>
        <w:t>student</w:t>
      </w:r>
      <w:r w:rsidRPr="00C84F58">
        <w:rPr>
          <w:rFonts w:asciiTheme="minorHAnsi" w:hAnsiTheme="minorHAnsi" w:cstheme="minorHAnsi"/>
        </w:rPr>
        <w:t>s undertaking work experience, including arrangements for checking people who provide</w:t>
      </w:r>
      <w:r w:rsidR="00F277D0" w:rsidRPr="00C84F58">
        <w:rPr>
          <w:rFonts w:asciiTheme="minorHAnsi" w:hAnsiTheme="minorHAnsi" w:cstheme="minorHAnsi"/>
        </w:rPr>
        <w:t xml:space="preserve"> placements and supervise students</w:t>
      </w:r>
      <w:r w:rsidRPr="00C84F58">
        <w:rPr>
          <w:rFonts w:asciiTheme="minorHAnsi" w:hAnsiTheme="minorHAnsi" w:cstheme="minorHAnsi"/>
        </w:rPr>
        <w:t xml:space="preserve"> on work experience which are in accordance with the guidance in </w:t>
      </w:r>
      <w:r w:rsidRPr="00C84F58">
        <w:rPr>
          <w:rFonts w:asciiTheme="minorHAnsi" w:hAnsiTheme="minorHAnsi" w:cstheme="minorHAnsi"/>
          <w:i/>
        </w:rPr>
        <w:t>Keeping Children Safe in Education (2016)</w:t>
      </w:r>
      <w:r w:rsidRPr="00C84F58">
        <w:rPr>
          <w:rFonts w:asciiTheme="minorHAnsi" w:hAnsiTheme="minorHAnsi" w:cstheme="minorHAnsi"/>
        </w:rPr>
        <w:t xml:space="preserve">. </w:t>
      </w:r>
      <w:r w:rsidR="003D58C7" w:rsidRPr="00C84F58">
        <w:rPr>
          <w:rFonts w:asciiTheme="minorHAnsi" w:hAnsiTheme="minorHAnsi" w:cstheme="minorHAnsi"/>
          <w:highlight w:val="yellow"/>
        </w:rPr>
        <w:lastRenderedPageBreak/>
        <w:t xml:space="preserve">These are with Mr Williams </w:t>
      </w:r>
      <w:r w:rsidR="00F277D0" w:rsidRPr="00C84F58">
        <w:rPr>
          <w:rFonts w:asciiTheme="minorHAnsi" w:hAnsiTheme="minorHAnsi" w:cstheme="minorHAnsi"/>
          <w:highlight w:val="yellow"/>
        </w:rPr>
        <w:t>our Head of Careers, Enterprise and Work Related Learning.</w:t>
      </w:r>
    </w:p>
    <w:p w14:paraId="641F95E0" w14:textId="77777777" w:rsidR="009731D7" w:rsidRPr="00C84F58" w:rsidRDefault="000E18B4">
      <w:pPr>
        <w:pStyle w:val="Heading2"/>
        <w:spacing w:line="240" w:lineRule="auto"/>
        <w:rPr>
          <w:rFonts w:asciiTheme="minorHAnsi" w:hAnsiTheme="minorHAnsi" w:cstheme="minorHAnsi"/>
        </w:rPr>
      </w:pPr>
      <w:bookmarkStart w:id="40" w:name="_4f1mdlm" w:colFirst="0" w:colLast="0"/>
      <w:bookmarkEnd w:id="40"/>
      <w:r w:rsidRPr="00C84F58">
        <w:rPr>
          <w:rFonts w:asciiTheme="minorHAnsi" w:hAnsiTheme="minorHAnsi" w:cstheme="minorHAnsi"/>
        </w:rPr>
        <w:t>Children staying with host families</w:t>
      </w:r>
    </w:p>
    <w:p w14:paraId="2AC59774" w14:textId="77777777" w:rsidR="009731D7" w:rsidRPr="00C84F58" w:rsidRDefault="000E18B4">
      <w:pPr>
        <w:widowControl w:val="0"/>
        <w:spacing w:after="0" w:line="240" w:lineRule="auto"/>
        <w:rPr>
          <w:rFonts w:asciiTheme="minorHAnsi" w:hAnsiTheme="minorHAnsi" w:cstheme="minorHAnsi"/>
        </w:rPr>
      </w:pPr>
      <w:r w:rsidRPr="00C84F58">
        <w:rPr>
          <w:rFonts w:asciiTheme="minorHAnsi" w:hAnsiTheme="minorHAnsi" w:cstheme="minorHAnsi"/>
        </w:rPr>
        <w:t xml:space="preserve">The school may make arrangements for </w:t>
      </w:r>
      <w:r w:rsidR="00667F97" w:rsidRPr="00C84F58">
        <w:rPr>
          <w:rFonts w:asciiTheme="minorHAnsi" w:hAnsiTheme="minorHAnsi" w:cstheme="minorHAnsi"/>
        </w:rPr>
        <w:t>student</w:t>
      </w:r>
      <w:r w:rsidRPr="00C84F58">
        <w:rPr>
          <w:rFonts w:asciiTheme="minorHAnsi" w:hAnsiTheme="minorHAnsi" w:cstheme="minorHAnsi"/>
        </w:rPr>
        <w:t xml:space="preserve">s to stay with a host family during a foreign exchange trip or sports tour.  Some overseas </w:t>
      </w:r>
      <w:r w:rsidR="00667F97" w:rsidRPr="00C84F58">
        <w:rPr>
          <w:rFonts w:asciiTheme="minorHAnsi" w:hAnsiTheme="minorHAnsi" w:cstheme="minorHAnsi"/>
        </w:rPr>
        <w:t>student</w:t>
      </w:r>
      <w:r w:rsidRPr="00C84F58">
        <w:rPr>
          <w:rFonts w:asciiTheme="minorHAnsi" w:hAnsiTheme="minorHAnsi" w:cstheme="minorHAnsi"/>
        </w:rPr>
        <w:t xml:space="preserve">s may reside with host families during school terms and we will work with the local authority to check that such arrangements are safe and suitable.  In such circumstances the school follows the guidance in Annex E of </w:t>
      </w:r>
      <w:r w:rsidRPr="00C84F58">
        <w:rPr>
          <w:rFonts w:asciiTheme="minorHAnsi" w:hAnsiTheme="minorHAnsi" w:cstheme="minorHAnsi"/>
          <w:i/>
        </w:rPr>
        <w:t xml:space="preserve">Keeping Children Safe in Education (2016) </w:t>
      </w:r>
      <w:r w:rsidRPr="00C84F58">
        <w:rPr>
          <w:rFonts w:asciiTheme="minorHAnsi" w:hAnsiTheme="minorHAnsi" w:cstheme="minorHAnsi"/>
        </w:rPr>
        <w:t xml:space="preserve">to ensure that hosting arrangements are as safe as possible. </w:t>
      </w:r>
    </w:p>
    <w:bookmarkStart w:id="41" w:name="_2u6wntf" w:colFirst="0" w:colLast="0"/>
    <w:bookmarkEnd w:id="41"/>
    <w:p w14:paraId="79501840" w14:textId="77777777" w:rsidR="0048317E" w:rsidRPr="00C84F58" w:rsidRDefault="000C0455"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r w:rsidRPr="00C84F58">
        <w:rPr>
          <w:rFonts w:asciiTheme="minorHAnsi" w:eastAsia="Times New Roman" w:hAnsiTheme="minorHAnsi" w:cstheme="minorHAnsi"/>
          <w:b/>
          <w:bCs/>
          <w:noProof/>
          <w:color w:val="auto"/>
          <w:kern w:val="32"/>
          <w:sz w:val="32"/>
          <w:szCs w:val="32"/>
        </w:rPr>
        <w:lastRenderedPageBreak/>
        <mc:AlternateContent>
          <mc:Choice Requires="wps">
            <w:drawing>
              <wp:anchor distT="0" distB="0" distL="114300" distR="114300" simplePos="0" relativeHeight="251656704" behindDoc="0" locked="0" layoutInCell="1" allowOverlap="1" wp14:anchorId="78D29BD1" wp14:editId="42B0A1BA">
                <wp:simplePos x="0" y="0"/>
                <wp:positionH relativeFrom="column">
                  <wp:posOffset>-390525</wp:posOffset>
                </wp:positionH>
                <wp:positionV relativeFrom="paragraph">
                  <wp:posOffset>-190500</wp:posOffset>
                </wp:positionV>
                <wp:extent cx="6660514" cy="9571989"/>
                <wp:effectExtent l="0" t="0" r="26670" b="1079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4" cy="9571989"/>
                        </a:xfrm>
                        <a:prstGeom prst="rect">
                          <a:avLst/>
                        </a:prstGeom>
                        <a:solidFill>
                          <a:srgbClr val="FFFFFF"/>
                        </a:solidFill>
                        <a:ln w="9525">
                          <a:solidFill>
                            <a:srgbClr val="000000"/>
                          </a:solidFill>
                          <a:miter lim="800000"/>
                          <a:headEnd/>
                          <a:tailEnd/>
                        </a:ln>
                      </wps:spPr>
                      <wps:txbx>
                        <w:txbxContent>
                          <w:p w14:paraId="5496644A" w14:textId="77777777" w:rsidR="009A039E" w:rsidRPr="00672676" w:rsidRDefault="009A039E" w:rsidP="000C0455">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drawing>
                                <wp:inline distT="0" distB="0" distL="0" distR="0" wp14:anchorId="40DAAD5A" wp14:editId="2039208D">
                                  <wp:extent cx="3771900"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771900" cy="1352550"/>
                                          </a:xfrm>
                                          <a:prstGeom prst="rect">
                                            <a:avLst/>
                                          </a:prstGeom>
                                          <a:noFill/>
                                          <a:ln>
                                            <a:noFill/>
                                          </a:ln>
                                        </pic:spPr>
                                      </pic:pic>
                                    </a:graphicData>
                                  </a:graphic>
                                </wp:inline>
                              </w:drawing>
                            </w:r>
                          </w:p>
                          <w:p w14:paraId="28925FEC" w14:textId="77777777" w:rsidR="009A039E" w:rsidRDefault="009A039E" w:rsidP="000C0455">
                            <w:pPr>
                              <w:kinsoku w:val="0"/>
                              <w:overflowPunct w:val="0"/>
                              <w:spacing w:before="96" w:after="0" w:line="240" w:lineRule="auto"/>
                              <w:jc w:val="center"/>
                              <w:textAlignment w:val="baseline"/>
                              <w:rPr>
                                <w:rFonts w:eastAsia="Times New Roman"/>
                                <w:b/>
                                <w:bCs/>
                                <w:kern w:val="24"/>
                                <w:sz w:val="28"/>
                                <w:szCs w:val="28"/>
                              </w:rPr>
                            </w:pPr>
                          </w:p>
                          <w:p w14:paraId="1276AFF0" w14:textId="77777777" w:rsidR="009A039E" w:rsidRDefault="009A039E" w:rsidP="000C0455">
                            <w:pPr>
                              <w:kinsoku w:val="0"/>
                              <w:overflowPunct w:val="0"/>
                              <w:spacing w:before="96" w:after="0" w:line="240" w:lineRule="auto"/>
                              <w:jc w:val="center"/>
                              <w:textAlignment w:val="baseline"/>
                              <w:rPr>
                                <w:rFonts w:eastAsia="Times New Roman"/>
                                <w:b/>
                                <w:bCs/>
                                <w:kern w:val="24"/>
                                <w:sz w:val="24"/>
                                <w:szCs w:val="24"/>
                              </w:rPr>
                            </w:pPr>
                          </w:p>
                          <w:p w14:paraId="6E483D70" w14:textId="77777777" w:rsidR="009A039E" w:rsidRPr="00DA0BBC" w:rsidRDefault="009A039E" w:rsidP="000C0455">
                            <w:pPr>
                              <w:kinsoku w:val="0"/>
                              <w:overflowPunct w:val="0"/>
                              <w:spacing w:before="96" w:after="0" w:line="240" w:lineRule="auto"/>
                              <w:jc w:val="center"/>
                              <w:textAlignment w:val="baseline"/>
                              <w:rPr>
                                <w:rFonts w:eastAsia="Times New Roman"/>
                                <w:b/>
                                <w:bCs/>
                                <w:kern w:val="24"/>
                                <w:sz w:val="24"/>
                                <w:szCs w:val="24"/>
                              </w:rPr>
                            </w:pPr>
                            <w:r w:rsidRPr="00DA0BBC">
                              <w:rPr>
                                <w:rFonts w:eastAsia="Times New Roman"/>
                                <w:b/>
                                <w:bCs/>
                                <w:kern w:val="24"/>
                                <w:sz w:val="24"/>
                                <w:szCs w:val="24"/>
                              </w:rPr>
                              <w:t>Torbay Multi Agency Safeguarding Hub:</w:t>
                            </w:r>
                          </w:p>
                          <w:p w14:paraId="6469D4D1"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Children’s Services</w:t>
                            </w:r>
                          </w:p>
                          <w:p w14:paraId="4B163BC1"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Torbay Council</w:t>
                            </w:r>
                          </w:p>
                          <w:p w14:paraId="2EFF2F2F"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Tor Hill House</w:t>
                            </w:r>
                          </w:p>
                          <w:p w14:paraId="0EC1F046"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C/O Town Hall</w:t>
                            </w:r>
                          </w:p>
                          <w:p w14:paraId="412B6ADF"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 xml:space="preserve">Torquay </w:t>
                            </w:r>
                          </w:p>
                          <w:p w14:paraId="39AFC4C1"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TQ1 3DR</w:t>
                            </w:r>
                          </w:p>
                          <w:p w14:paraId="271BEE7D" w14:textId="77777777" w:rsidR="009A039E" w:rsidRPr="00DA0BBC" w:rsidRDefault="009A039E" w:rsidP="00DA0BBC">
                            <w:pPr>
                              <w:kinsoku w:val="0"/>
                              <w:overflowPunct w:val="0"/>
                              <w:spacing w:before="72" w:after="0" w:line="240" w:lineRule="auto"/>
                              <w:jc w:val="center"/>
                              <w:textAlignment w:val="baseline"/>
                              <w:rPr>
                                <w:rFonts w:eastAsia="Times New Roman"/>
                                <w:kern w:val="24"/>
                                <w:sz w:val="24"/>
                                <w:szCs w:val="24"/>
                              </w:rPr>
                            </w:pPr>
                            <w:r w:rsidRPr="00DA0BBC">
                              <w:rPr>
                                <w:rFonts w:eastAsia="Times New Roman"/>
                                <w:kern w:val="24"/>
                                <w:sz w:val="24"/>
                                <w:szCs w:val="24"/>
                              </w:rPr>
                              <w:t>Tel: 01803 208100</w:t>
                            </w:r>
                          </w:p>
                          <w:p w14:paraId="75990B19" w14:textId="77777777" w:rsidR="009A039E" w:rsidRPr="00DA0BBC" w:rsidRDefault="009A039E" w:rsidP="00DA0BBC">
                            <w:pPr>
                              <w:kinsoku w:val="0"/>
                              <w:overflowPunct w:val="0"/>
                              <w:spacing w:before="72" w:after="0" w:line="240" w:lineRule="auto"/>
                              <w:jc w:val="center"/>
                              <w:textAlignment w:val="baseline"/>
                              <w:rPr>
                                <w:rFonts w:eastAsia="Times New Roman"/>
                                <w:kern w:val="24"/>
                                <w:sz w:val="24"/>
                                <w:szCs w:val="24"/>
                              </w:rPr>
                            </w:pPr>
                            <w:r w:rsidRPr="00DA0BBC">
                              <w:rPr>
                                <w:rFonts w:eastAsia="Times New Roman"/>
                                <w:kern w:val="24"/>
                                <w:sz w:val="24"/>
                                <w:szCs w:val="24"/>
                              </w:rPr>
                              <w:t xml:space="preserve">Email: </w:t>
                            </w:r>
                            <w:hyperlink r:id="rId25" w:history="1">
                              <w:r w:rsidRPr="00DA0BBC">
                                <w:rPr>
                                  <w:rStyle w:val="Hyperlink"/>
                                  <w:rFonts w:eastAsia="Times New Roman"/>
                                  <w:kern w:val="24"/>
                                  <w:sz w:val="24"/>
                                  <w:szCs w:val="24"/>
                                </w:rPr>
                                <w:t>Torbay.safeguardinghub@torbay.gov.uk</w:t>
                              </w:r>
                            </w:hyperlink>
                          </w:p>
                          <w:p w14:paraId="0B4BA82F" w14:textId="77777777" w:rsidR="009A039E" w:rsidRPr="00DA0BBC" w:rsidRDefault="009A039E" w:rsidP="00DA0BBC">
                            <w:pPr>
                              <w:kinsoku w:val="0"/>
                              <w:overflowPunct w:val="0"/>
                              <w:spacing w:before="72" w:after="0" w:line="240" w:lineRule="auto"/>
                              <w:jc w:val="center"/>
                              <w:textAlignment w:val="baseline"/>
                              <w:rPr>
                                <w:rFonts w:ascii="Times New Roman" w:eastAsia="Times New Roman" w:hAnsi="Times New Roman"/>
                                <w:sz w:val="24"/>
                                <w:szCs w:val="24"/>
                              </w:rPr>
                            </w:pPr>
                            <w:r w:rsidRPr="00DA0BBC">
                              <w:rPr>
                                <w:rFonts w:eastAsia="Times New Roman"/>
                                <w:b/>
                                <w:color w:val="auto"/>
                                <w:kern w:val="24"/>
                                <w:sz w:val="24"/>
                                <w:szCs w:val="24"/>
                              </w:rPr>
                              <w:t>Emergency Duty Team</w:t>
                            </w:r>
                            <w:r w:rsidRPr="00DA0BBC">
                              <w:rPr>
                                <w:rFonts w:eastAsia="Times New Roman"/>
                                <w:color w:val="auto"/>
                                <w:kern w:val="24"/>
                                <w:sz w:val="24"/>
                                <w:szCs w:val="24"/>
                              </w:rPr>
                              <w:t xml:space="preserve"> – </w:t>
                            </w:r>
                            <w:r w:rsidRPr="00DA0BBC">
                              <w:rPr>
                                <w:rFonts w:eastAsia="Times New Roman"/>
                                <w:kern w:val="24"/>
                                <w:sz w:val="24"/>
                                <w:szCs w:val="24"/>
                              </w:rPr>
                              <w:t xml:space="preserve">out of hours 0300 456 4876 </w:t>
                            </w:r>
                          </w:p>
                          <w:p w14:paraId="707FCE57" w14:textId="77777777" w:rsidR="009A039E" w:rsidRDefault="009A039E" w:rsidP="000C0455">
                            <w:pPr>
                              <w:kinsoku w:val="0"/>
                              <w:overflowPunct w:val="0"/>
                              <w:spacing w:before="96" w:after="0" w:line="240" w:lineRule="auto"/>
                              <w:jc w:val="center"/>
                              <w:textAlignment w:val="baseline"/>
                              <w:rPr>
                                <w:rFonts w:eastAsia="Times New Roman"/>
                                <w:b/>
                                <w:bCs/>
                                <w:kern w:val="24"/>
                                <w:sz w:val="24"/>
                                <w:szCs w:val="24"/>
                              </w:rPr>
                            </w:pPr>
                          </w:p>
                          <w:p w14:paraId="721BD371" w14:textId="77777777" w:rsidR="009A039E" w:rsidRPr="00DA0BBC" w:rsidRDefault="009A039E" w:rsidP="000C0455">
                            <w:pPr>
                              <w:kinsoku w:val="0"/>
                              <w:overflowPunct w:val="0"/>
                              <w:spacing w:before="96" w:after="0" w:line="240" w:lineRule="auto"/>
                              <w:jc w:val="center"/>
                              <w:textAlignment w:val="baseline"/>
                              <w:rPr>
                                <w:rFonts w:eastAsia="Times New Roman"/>
                                <w:b/>
                                <w:bCs/>
                                <w:kern w:val="24"/>
                                <w:sz w:val="24"/>
                                <w:szCs w:val="24"/>
                              </w:rPr>
                            </w:pPr>
                          </w:p>
                          <w:p w14:paraId="308B8F5C" w14:textId="77777777" w:rsidR="009A039E" w:rsidRDefault="009A039E" w:rsidP="000C0455">
                            <w:pPr>
                              <w:kinsoku w:val="0"/>
                              <w:overflowPunct w:val="0"/>
                              <w:spacing w:before="96" w:after="0" w:line="240" w:lineRule="auto"/>
                              <w:jc w:val="center"/>
                              <w:textAlignment w:val="baseline"/>
                              <w:rPr>
                                <w:rFonts w:eastAsia="Times New Roman"/>
                                <w:b/>
                                <w:bCs/>
                                <w:kern w:val="24"/>
                                <w:sz w:val="24"/>
                                <w:szCs w:val="24"/>
                              </w:rPr>
                            </w:pPr>
                            <w:r>
                              <w:rPr>
                                <w:rFonts w:eastAsia="Times New Roman"/>
                                <w:b/>
                                <w:bCs/>
                                <w:kern w:val="24"/>
                                <w:sz w:val="24"/>
                                <w:szCs w:val="24"/>
                              </w:rPr>
                              <w:t>Early Help:</w:t>
                            </w:r>
                          </w:p>
                          <w:p w14:paraId="75079941" w14:textId="77777777" w:rsidR="009A039E" w:rsidRPr="00DA0BBC" w:rsidRDefault="009A039E" w:rsidP="000C0455">
                            <w:pPr>
                              <w:kinsoku w:val="0"/>
                              <w:overflowPunct w:val="0"/>
                              <w:spacing w:before="72" w:after="0" w:line="240" w:lineRule="auto"/>
                              <w:jc w:val="center"/>
                              <w:textAlignment w:val="baseline"/>
                              <w:rPr>
                                <w:rFonts w:asciiTheme="minorHAnsi" w:hAnsiTheme="minorHAnsi" w:cstheme="minorHAnsi"/>
                                <w:color w:val="auto"/>
                                <w:sz w:val="24"/>
                                <w:szCs w:val="24"/>
                                <w:shd w:val="clear" w:color="auto" w:fill="FFFFFF"/>
                              </w:rPr>
                            </w:pPr>
                            <w:r w:rsidRPr="00DA0BBC">
                              <w:rPr>
                                <w:rFonts w:eastAsia="Times New Roman"/>
                                <w:color w:val="auto"/>
                                <w:kern w:val="24"/>
                                <w:sz w:val="24"/>
                                <w:szCs w:val="24"/>
                              </w:rPr>
                              <w:t> </w:t>
                            </w:r>
                            <w:r w:rsidRPr="00DA0BBC">
                              <w:rPr>
                                <w:rFonts w:asciiTheme="minorHAnsi" w:hAnsiTheme="minorHAnsi" w:cstheme="minorHAnsi"/>
                                <w:color w:val="auto"/>
                                <w:sz w:val="24"/>
                                <w:szCs w:val="24"/>
                                <w:shd w:val="clear" w:color="auto" w:fill="FFFFFF"/>
                              </w:rPr>
                              <w:t>Email</w:t>
                            </w:r>
                            <w:r w:rsidRPr="00DA0BBC">
                              <w:rPr>
                                <w:rFonts w:asciiTheme="minorHAnsi" w:hAnsiTheme="minorHAnsi" w:cstheme="minorHAnsi"/>
                                <w:color w:val="6C6D71"/>
                                <w:sz w:val="24"/>
                                <w:szCs w:val="24"/>
                                <w:shd w:val="clear" w:color="auto" w:fill="FFFFFF"/>
                              </w:rPr>
                              <w:t>:</w:t>
                            </w:r>
                            <w:r w:rsidRPr="00DA0BBC">
                              <w:rPr>
                                <w:rStyle w:val="apple-converted-space"/>
                                <w:rFonts w:asciiTheme="minorHAnsi" w:hAnsiTheme="minorHAnsi" w:cstheme="minorHAnsi"/>
                                <w:color w:val="6C6D71"/>
                                <w:sz w:val="24"/>
                                <w:szCs w:val="24"/>
                                <w:shd w:val="clear" w:color="auto" w:fill="FFFFFF"/>
                              </w:rPr>
                              <w:t> </w:t>
                            </w:r>
                            <w:hyperlink r:id="rId26" w:history="1">
                              <w:r w:rsidRPr="00DA0BBC">
                                <w:rPr>
                                  <w:rStyle w:val="Hyperlink"/>
                                  <w:rFonts w:asciiTheme="minorHAnsi" w:hAnsiTheme="minorHAnsi" w:cstheme="minorHAnsi"/>
                                  <w:color w:val="0970B5"/>
                                  <w:sz w:val="24"/>
                                  <w:szCs w:val="24"/>
                                  <w:bdr w:val="none" w:sz="0" w:space="0" w:color="auto" w:frame="1"/>
                                  <w:shd w:val="clear" w:color="auto" w:fill="FFFFFF"/>
                                </w:rPr>
                                <w:t>earlyhelp@torbay.gov.uk</w:t>
                              </w:r>
                            </w:hyperlink>
                            <w:r w:rsidRPr="00DA0BBC">
                              <w:rPr>
                                <w:rFonts w:asciiTheme="minorHAnsi" w:hAnsiTheme="minorHAnsi" w:cstheme="minorHAnsi"/>
                                <w:color w:val="6C6D71"/>
                                <w:sz w:val="24"/>
                                <w:szCs w:val="24"/>
                              </w:rPr>
                              <w:br/>
                            </w:r>
                            <w:r w:rsidRPr="00DA0BBC">
                              <w:rPr>
                                <w:rFonts w:asciiTheme="minorHAnsi" w:hAnsiTheme="minorHAnsi" w:cstheme="minorHAnsi"/>
                                <w:color w:val="auto"/>
                                <w:sz w:val="24"/>
                                <w:szCs w:val="24"/>
                                <w:shd w:val="clear" w:color="auto" w:fill="FFFFFF"/>
                              </w:rPr>
                              <w:t>Tel: 01803 208525</w:t>
                            </w:r>
                          </w:p>
                          <w:p w14:paraId="3F8F54D7" w14:textId="77777777" w:rsidR="009A039E" w:rsidRPr="00DA0BBC" w:rsidRDefault="009A039E" w:rsidP="000C0455">
                            <w:pPr>
                              <w:kinsoku w:val="0"/>
                              <w:overflowPunct w:val="0"/>
                              <w:spacing w:before="72" w:after="0" w:line="240" w:lineRule="auto"/>
                              <w:jc w:val="center"/>
                              <w:textAlignment w:val="baseline"/>
                              <w:rPr>
                                <w:rFonts w:asciiTheme="minorHAnsi" w:eastAsia="Times New Roman" w:hAnsiTheme="minorHAnsi" w:cstheme="minorHAnsi"/>
                                <w:color w:val="auto"/>
                                <w:sz w:val="24"/>
                                <w:szCs w:val="24"/>
                              </w:rPr>
                            </w:pPr>
                            <w:r w:rsidRPr="00DA0BBC">
                              <w:rPr>
                                <w:rFonts w:asciiTheme="minorHAnsi" w:eastAsia="Times New Roman" w:hAnsiTheme="minorHAnsi" w:cstheme="minorHAnsi"/>
                                <w:color w:val="auto"/>
                                <w:kern w:val="24"/>
                                <w:sz w:val="24"/>
                                <w:szCs w:val="24"/>
                              </w:rPr>
                              <w:t>Enquiry Form available at:</w:t>
                            </w:r>
                          </w:p>
                          <w:p w14:paraId="78B68A41" w14:textId="77777777" w:rsidR="009A039E" w:rsidRPr="00DA0BBC" w:rsidRDefault="00C96997" w:rsidP="000C0455">
                            <w:pPr>
                              <w:kinsoku w:val="0"/>
                              <w:overflowPunct w:val="0"/>
                              <w:spacing w:before="72" w:after="0" w:line="240" w:lineRule="auto"/>
                              <w:jc w:val="center"/>
                              <w:textAlignment w:val="baseline"/>
                              <w:rPr>
                                <w:sz w:val="24"/>
                                <w:szCs w:val="24"/>
                              </w:rPr>
                            </w:pPr>
                            <w:hyperlink r:id="rId27" w:anchor="early-help-torbay" w:history="1">
                              <w:r w:rsidR="009A039E" w:rsidRPr="00DA0BBC">
                                <w:rPr>
                                  <w:rStyle w:val="Hyperlink"/>
                                  <w:sz w:val="24"/>
                                  <w:szCs w:val="24"/>
                                </w:rPr>
                                <w:t>http://www.devonsafeguardingchildren.org/workers-volunteers/early-help/#early-help-torbay</w:t>
                              </w:r>
                            </w:hyperlink>
                          </w:p>
                          <w:p w14:paraId="0DE2CAC4" w14:textId="77777777" w:rsidR="009A039E" w:rsidRDefault="009A039E" w:rsidP="000C0455">
                            <w:pPr>
                              <w:kinsoku w:val="0"/>
                              <w:overflowPunct w:val="0"/>
                              <w:spacing w:before="72" w:after="0" w:line="240" w:lineRule="auto"/>
                              <w:jc w:val="center"/>
                              <w:textAlignment w:val="baseline"/>
                              <w:rPr>
                                <w:rFonts w:eastAsia="Times New Roman"/>
                                <w:b/>
                                <w:color w:val="0000FF"/>
                                <w:kern w:val="24"/>
                                <w:sz w:val="24"/>
                                <w:szCs w:val="24"/>
                              </w:rPr>
                            </w:pPr>
                          </w:p>
                          <w:p w14:paraId="50896B16" w14:textId="77777777" w:rsidR="009A039E" w:rsidRDefault="009A039E" w:rsidP="000C0455">
                            <w:pPr>
                              <w:kinsoku w:val="0"/>
                              <w:overflowPunct w:val="0"/>
                              <w:spacing w:before="72" w:after="0" w:line="240" w:lineRule="auto"/>
                              <w:jc w:val="center"/>
                              <w:textAlignment w:val="baseline"/>
                              <w:rPr>
                                <w:rFonts w:eastAsia="Times New Roman"/>
                                <w:b/>
                                <w:color w:val="0000FF"/>
                                <w:kern w:val="24"/>
                                <w:sz w:val="24"/>
                                <w:szCs w:val="24"/>
                              </w:rPr>
                            </w:pPr>
                          </w:p>
                          <w:p w14:paraId="42DE1970" w14:textId="77777777" w:rsidR="009A039E" w:rsidRPr="00DA0BBC" w:rsidRDefault="009A039E" w:rsidP="000C0455">
                            <w:pPr>
                              <w:kinsoku w:val="0"/>
                              <w:overflowPunct w:val="0"/>
                              <w:spacing w:before="72" w:after="0" w:line="240" w:lineRule="auto"/>
                              <w:jc w:val="center"/>
                              <w:textAlignment w:val="baseline"/>
                              <w:rPr>
                                <w:rFonts w:eastAsia="Times New Roman"/>
                                <w:b/>
                                <w:color w:val="0000FF"/>
                                <w:kern w:val="24"/>
                                <w:sz w:val="24"/>
                                <w:szCs w:val="24"/>
                              </w:rPr>
                            </w:pPr>
                            <w:r w:rsidRPr="00DA0BBC">
                              <w:rPr>
                                <w:rFonts w:eastAsia="Times New Roman"/>
                                <w:b/>
                                <w:color w:val="auto"/>
                                <w:kern w:val="24"/>
                                <w:sz w:val="24"/>
                                <w:szCs w:val="24"/>
                              </w:rPr>
                              <w:t>Police</w:t>
                            </w:r>
                            <w:r>
                              <w:rPr>
                                <w:rFonts w:eastAsia="Times New Roman"/>
                                <w:b/>
                                <w:color w:val="auto"/>
                                <w:kern w:val="24"/>
                                <w:sz w:val="24"/>
                                <w:szCs w:val="24"/>
                              </w:rPr>
                              <w:t>:</w:t>
                            </w:r>
                          </w:p>
                          <w:p w14:paraId="5D82AD7C" w14:textId="77777777" w:rsidR="009A039E" w:rsidRPr="00DA0BBC" w:rsidRDefault="009A039E" w:rsidP="000C0455">
                            <w:pPr>
                              <w:kinsoku w:val="0"/>
                              <w:overflowPunct w:val="0"/>
                              <w:spacing w:before="72" w:after="0" w:line="240" w:lineRule="auto"/>
                              <w:jc w:val="center"/>
                              <w:textAlignment w:val="baseline"/>
                              <w:rPr>
                                <w:rFonts w:eastAsia="Times New Roman"/>
                                <w:color w:val="auto"/>
                                <w:kern w:val="24"/>
                                <w:sz w:val="24"/>
                                <w:szCs w:val="24"/>
                              </w:rPr>
                            </w:pPr>
                            <w:r w:rsidRPr="00DA0BBC">
                              <w:rPr>
                                <w:rFonts w:eastAsia="Times New Roman"/>
                                <w:b/>
                                <w:color w:val="auto"/>
                                <w:kern w:val="24"/>
                                <w:sz w:val="24"/>
                                <w:szCs w:val="24"/>
                              </w:rPr>
                              <w:t>Police</w:t>
                            </w:r>
                            <w:r w:rsidRPr="00DA0BBC">
                              <w:rPr>
                                <w:rFonts w:eastAsia="Times New Roman"/>
                                <w:color w:val="auto"/>
                                <w:kern w:val="24"/>
                                <w:sz w:val="24"/>
                                <w:szCs w:val="24"/>
                              </w:rPr>
                              <w:t xml:space="preserve"> – non emergency – 101</w:t>
                            </w:r>
                          </w:p>
                          <w:p w14:paraId="7946590B" w14:textId="77777777" w:rsidR="009A039E" w:rsidRDefault="009A039E" w:rsidP="000C0455">
                            <w:pPr>
                              <w:kinsoku w:val="0"/>
                              <w:overflowPunct w:val="0"/>
                              <w:spacing w:before="72" w:after="0" w:line="240" w:lineRule="auto"/>
                              <w:jc w:val="center"/>
                              <w:textAlignment w:val="baseline"/>
                              <w:rPr>
                                <w:rFonts w:eastAsia="Times New Roman"/>
                                <w:b/>
                                <w:bCs/>
                                <w:kern w:val="24"/>
                                <w:sz w:val="24"/>
                                <w:szCs w:val="24"/>
                              </w:rPr>
                            </w:pPr>
                          </w:p>
                          <w:p w14:paraId="1AD2E386" w14:textId="77777777" w:rsidR="009A039E" w:rsidRDefault="009A039E" w:rsidP="000C0455">
                            <w:pPr>
                              <w:kinsoku w:val="0"/>
                              <w:overflowPunct w:val="0"/>
                              <w:spacing w:before="72" w:after="0" w:line="240" w:lineRule="auto"/>
                              <w:jc w:val="center"/>
                              <w:textAlignment w:val="baseline"/>
                              <w:rPr>
                                <w:rFonts w:eastAsia="Times New Roman"/>
                                <w:b/>
                                <w:bCs/>
                                <w:kern w:val="24"/>
                                <w:sz w:val="24"/>
                                <w:szCs w:val="24"/>
                              </w:rPr>
                            </w:pPr>
                          </w:p>
                          <w:p w14:paraId="276F4E25" w14:textId="77777777" w:rsidR="009A039E" w:rsidRDefault="009A039E" w:rsidP="000C0455">
                            <w:pPr>
                              <w:kinsoku w:val="0"/>
                              <w:overflowPunct w:val="0"/>
                              <w:spacing w:before="72" w:after="0" w:line="240" w:lineRule="auto"/>
                              <w:jc w:val="center"/>
                              <w:textAlignment w:val="baseline"/>
                              <w:rPr>
                                <w:rFonts w:eastAsia="Times New Roman"/>
                                <w:b/>
                                <w:bCs/>
                                <w:kern w:val="24"/>
                                <w:sz w:val="24"/>
                                <w:szCs w:val="24"/>
                              </w:rPr>
                            </w:pPr>
                            <w:r>
                              <w:rPr>
                                <w:rFonts w:eastAsia="Times New Roman"/>
                                <w:b/>
                                <w:bCs/>
                                <w:kern w:val="24"/>
                                <w:sz w:val="24"/>
                                <w:szCs w:val="24"/>
                              </w:rPr>
                              <w:t>Local Area Designated Officer (LADO):</w:t>
                            </w:r>
                          </w:p>
                          <w:p w14:paraId="74159956" w14:textId="2418D258" w:rsidR="009A039E" w:rsidRPr="00DA0BBC" w:rsidRDefault="009A039E" w:rsidP="000C0455">
                            <w:pPr>
                              <w:kinsoku w:val="0"/>
                              <w:overflowPunct w:val="0"/>
                              <w:spacing w:before="72" w:after="0" w:line="240" w:lineRule="auto"/>
                              <w:jc w:val="center"/>
                              <w:textAlignment w:val="baseline"/>
                              <w:rPr>
                                <w:rFonts w:eastAsia="Times New Roman"/>
                                <w:kern w:val="24"/>
                                <w:sz w:val="24"/>
                                <w:szCs w:val="24"/>
                              </w:rPr>
                            </w:pPr>
                            <w:r w:rsidRPr="00DA0BBC">
                              <w:rPr>
                                <w:rFonts w:eastAsia="Times New Roman"/>
                                <w:b/>
                                <w:bCs/>
                                <w:kern w:val="24"/>
                                <w:sz w:val="24"/>
                                <w:szCs w:val="24"/>
                              </w:rPr>
                              <w:t xml:space="preserve">For all </w:t>
                            </w:r>
                            <w:r w:rsidRPr="00DA0BBC">
                              <w:rPr>
                                <w:rFonts w:eastAsia="Times New Roman"/>
                                <w:b/>
                                <w:bCs/>
                                <w:color w:val="auto"/>
                                <w:kern w:val="24"/>
                                <w:sz w:val="24"/>
                                <w:szCs w:val="24"/>
                              </w:rPr>
                              <w:t xml:space="preserve">LADO </w:t>
                            </w:r>
                            <w:r w:rsidRPr="00DA0BBC">
                              <w:rPr>
                                <w:rFonts w:eastAsia="Times New Roman"/>
                                <w:b/>
                                <w:bCs/>
                                <w:kern w:val="24"/>
                                <w:sz w:val="24"/>
                                <w:szCs w:val="24"/>
                              </w:rPr>
                              <w:t xml:space="preserve">enquiries Patrick Duke 01803 208562 </w:t>
                            </w:r>
                            <w:r w:rsidR="004A07FD">
                              <w:rPr>
                                <w:rFonts w:eastAsia="Times New Roman"/>
                                <w:b/>
                                <w:kern w:val="24"/>
                                <w:sz w:val="24"/>
                                <w:szCs w:val="24"/>
                              </w:rPr>
                              <w:t>o</w:t>
                            </w:r>
                            <w:r w:rsidRPr="004A07FD">
                              <w:rPr>
                                <w:rFonts w:eastAsia="Times New Roman"/>
                                <w:b/>
                                <w:kern w:val="24"/>
                                <w:sz w:val="24"/>
                                <w:szCs w:val="24"/>
                              </w:rPr>
                              <w:t>r John Edwards 01803 208411</w:t>
                            </w:r>
                          </w:p>
                          <w:p w14:paraId="7BA86569" w14:textId="77777777" w:rsidR="009A039E" w:rsidRPr="00DA0BBC" w:rsidRDefault="009A039E" w:rsidP="000C0455">
                            <w:pPr>
                              <w:kinsoku w:val="0"/>
                              <w:overflowPunct w:val="0"/>
                              <w:spacing w:before="72" w:after="0" w:line="240" w:lineRule="auto"/>
                              <w:jc w:val="center"/>
                              <w:textAlignment w:val="baseline"/>
                              <w:rPr>
                                <w:rFonts w:eastAsia="Times New Roman"/>
                                <w:kern w:val="24"/>
                                <w:sz w:val="24"/>
                                <w:szCs w:val="24"/>
                              </w:rPr>
                            </w:pPr>
                            <w:r w:rsidRPr="00DA0BBC">
                              <w:rPr>
                                <w:rFonts w:eastAsia="Times New Roman"/>
                                <w:kern w:val="24"/>
                                <w:sz w:val="24"/>
                                <w:szCs w:val="24"/>
                              </w:rPr>
                              <w:t xml:space="preserve">Email: </w:t>
                            </w:r>
                            <w:hyperlink r:id="rId28" w:history="1">
                              <w:r w:rsidRPr="00DA0BBC">
                                <w:rPr>
                                  <w:rStyle w:val="Hyperlink"/>
                                  <w:rFonts w:eastAsia="Times New Roman"/>
                                  <w:kern w:val="24"/>
                                  <w:sz w:val="24"/>
                                  <w:szCs w:val="24"/>
                                </w:rPr>
                                <w:t>cpunit@torbay.gov.uk</w:t>
                              </w:r>
                            </w:hyperlink>
                          </w:p>
                          <w:p w14:paraId="06476003" w14:textId="77777777" w:rsidR="009A039E" w:rsidRPr="00DA0BBC" w:rsidRDefault="009A039E" w:rsidP="000C0455">
                            <w:pPr>
                              <w:kinsoku w:val="0"/>
                              <w:overflowPunct w:val="0"/>
                              <w:spacing w:before="72" w:after="0" w:line="240" w:lineRule="auto"/>
                              <w:jc w:val="center"/>
                              <w:textAlignment w:val="baseline"/>
                              <w:rPr>
                                <w:rFonts w:eastAsia="Times New Roman"/>
                                <w:kern w:val="24"/>
                                <w:sz w:val="24"/>
                                <w:szCs w:val="24"/>
                              </w:rPr>
                            </w:pPr>
                            <w:r w:rsidRPr="00DA0BBC">
                              <w:rPr>
                                <w:rFonts w:eastAsia="Times New Roman"/>
                                <w:kern w:val="24"/>
                                <w:sz w:val="24"/>
                                <w:szCs w:val="24"/>
                              </w:rPr>
                              <w:t xml:space="preserve">Secure email: </w:t>
                            </w:r>
                            <w:hyperlink r:id="rId29" w:history="1">
                              <w:r w:rsidRPr="00DA0BBC">
                                <w:rPr>
                                  <w:rStyle w:val="Hyperlink"/>
                                  <w:rFonts w:eastAsia="Times New Roman"/>
                                  <w:kern w:val="24"/>
                                  <w:sz w:val="24"/>
                                  <w:szCs w:val="24"/>
                                </w:rPr>
                                <w:t>Cpunit@torbay.gcsx.gov.uk</w:t>
                              </w:r>
                            </w:hyperlink>
                          </w:p>
                          <w:p w14:paraId="7B3B1818" w14:textId="77777777" w:rsidR="009A039E" w:rsidRPr="009658E1" w:rsidRDefault="009A039E" w:rsidP="000C0455">
                            <w:pPr>
                              <w:kinsoku w:val="0"/>
                              <w:overflowPunct w:val="0"/>
                              <w:spacing w:before="72" w:after="0" w:line="240" w:lineRule="auto"/>
                              <w:jc w:val="center"/>
                              <w:textAlignment w:val="baseline"/>
                              <w:rPr>
                                <w:rFonts w:ascii="Times New Roman" w:eastAsia="Times New Roman" w:hAnsi="Times New Roman"/>
                                <w:sz w:val="28"/>
                                <w:szCs w:val="28"/>
                              </w:rPr>
                            </w:pPr>
                          </w:p>
                          <w:p w14:paraId="25185C16" w14:textId="77777777" w:rsidR="009A039E" w:rsidRDefault="009A039E" w:rsidP="000C0455"/>
                          <w:p w14:paraId="32918C23" w14:textId="77777777" w:rsidR="009A039E" w:rsidRDefault="009A039E" w:rsidP="000C045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w14:anchorId="78D29BD1" id="Text Box 307" o:spid="_x0000_s1028" type="#_x0000_t202" style="position:absolute;margin-left:-30.75pt;margin-top:-14.95pt;width:524.45pt;height:753.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">
                <v:textbox>
                  <w:txbxContent>
                    <w:p w14:paraId="5496644A" w14:textId="77777777" w:rsidR="009A039E" w:rsidRPr="00672676" w:rsidRDefault="009A039E" w:rsidP="000C0455">
                      <w:pPr>
                        <w:pStyle w:val="NormalWeb"/>
                        <w:kinsoku w:val="0"/>
                        <w:overflowPunct w:val="0"/>
                        <w:spacing w:before="96" w:beforeAutospacing="0" w:after="0" w:afterAutospacing="0"/>
                        <w:jc w:val="center"/>
                        <w:textAlignment w:val="baseline"/>
                        <w:rPr>
                          <w:rFonts w:ascii="Calibri"/>
                          <w:b/>
                          <w:bCs/>
                          <w:color w:val="000000"/>
                          <w:kern w:val="24"/>
                          <w:sz w:val="40"/>
                          <w:szCs w:val="40"/>
                        </w:rPr>
                      </w:pPr>
                      <w:r>
                        <w:rPr>
                          <w:rFonts w:ascii="Calibri"/>
                          <w:b/>
                          <w:noProof/>
                          <w:color w:val="000000"/>
                          <w:kern w:val="24"/>
                          <w:sz w:val="40"/>
                          <w:szCs w:val="40"/>
                        </w:rPr>
                        <w:drawing>
                          <wp:inline distT="0" distB="0" distL="0" distR="0" wp14:anchorId="40DAAD5A" wp14:editId="2039208D">
                            <wp:extent cx="3771900" cy="1352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771900" cy="1352550"/>
                                    </a:xfrm>
                                    <a:prstGeom prst="rect">
                                      <a:avLst/>
                                    </a:prstGeom>
                                    <a:noFill/>
                                    <a:ln>
                                      <a:noFill/>
                                    </a:ln>
                                  </pic:spPr>
                                </pic:pic>
                              </a:graphicData>
                            </a:graphic>
                          </wp:inline>
                        </w:drawing>
                      </w:r>
                    </w:p>
                    <w:p w14:paraId="28925FEC" w14:textId="77777777" w:rsidR="009A039E" w:rsidRDefault="009A039E" w:rsidP="000C0455">
                      <w:pPr>
                        <w:kinsoku w:val="0"/>
                        <w:overflowPunct w:val="0"/>
                        <w:spacing w:before="96" w:after="0" w:line="240" w:lineRule="auto"/>
                        <w:jc w:val="center"/>
                        <w:textAlignment w:val="baseline"/>
                        <w:rPr>
                          <w:rFonts w:eastAsia="Times New Roman"/>
                          <w:b/>
                          <w:bCs/>
                          <w:kern w:val="24"/>
                          <w:sz w:val="28"/>
                          <w:szCs w:val="28"/>
                        </w:rPr>
                      </w:pPr>
                    </w:p>
                    <w:p w14:paraId="1276AFF0" w14:textId="77777777" w:rsidR="009A039E" w:rsidRDefault="009A039E" w:rsidP="000C0455">
                      <w:pPr>
                        <w:kinsoku w:val="0"/>
                        <w:overflowPunct w:val="0"/>
                        <w:spacing w:before="96" w:after="0" w:line="240" w:lineRule="auto"/>
                        <w:jc w:val="center"/>
                        <w:textAlignment w:val="baseline"/>
                        <w:rPr>
                          <w:rFonts w:eastAsia="Times New Roman"/>
                          <w:b/>
                          <w:bCs/>
                          <w:kern w:val="24"/>
                          <w:sz w:val="24"/>
                          <w:szCs w:val="24"/>
                        </w:rPr>
                      </w:pPr>
                    </w:p>
                    <w:p w14:paraId="6E483D70" w14:textId="77777777" w:rsidR="009A039E" w:rsidRPr="00DA0BBC" w:rsidRDefault="009A039E" w:rsidP="000C0455">
                      <w:pPr>
                        <w:kinsoku w:val="0"/>
                        <w:overflowPunct w:val="0"/>
                        <w:spacing w:before="96" w:after="0" w:line="240" w:lineRule="auto"/>
                        <w:jc w:val="center"/>
                        <w:textAlignment w:val="baseline"/>
                        <w:rPr>
                          <w:rFonts w:eastAsia="Times New Roman"/>
                          <w:b/>
                          <w:bCs/>
                          <w:kern w:val="24"/>
                          <w:sz w:val="24"/>
                          <w:szCs w:val="24"/>
                        </w:rPr>
                      </w:pPr>
                      <w:r w:rsidRPr="00DA0BBC">
                        <w:rPr>
                          <w:rFonts w:eastAsia="Times New Roman"/>
                          <w:b/>
                          <w:bCs/>
                          <w:kern w:val="24"/>
                          <w:sz w:val="24"/>
                          <w:szCs w:val="24"/>
                        </w:rPr>
                        <w:t>Torbay Multi Agency Safeguarding Hub:</w:t>
                      </w:r>
                    </w:p>
                    <w:p w14:paraId="6469D4D1"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Children’s Services</w:t>
                      </w:r>
                    </w:p>
                    <w:p w14:paraId="4B163BC1"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Torbay Council</w:t>
                      </w:r>
                    </w:p>
                    <w:p w14:paraId="2EFF2F2F"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Tor Hill House</w:t>
                      </w:r>
                    </w:p>
                    <w:p w14:paraId="0EC1F046"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C/O Town Hall</w:t>
                      </w:r>
                    </w:p>
                    <w:p w14:paraId="412B6ADF"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 xml:space="preserve">Torquay </w:t>
                      </w:r>
                    </w:p>
                    <w:p w14:paraId="39AFC4C1" w14:textId="77777777" w:rsidR="009A039E" w:rsidRPr="00DA0BBC" w:rsidRDefault="009A039E" w:rsidP="000C0455">
                      <w:pPr>
                        <w:kinsoku w:val="0"/>
                        <w:overflowPunct w:val="0"/>
                        <w:spacing w:before="96" w:after="0" w:line="240" w:lineRule="auto"/>
                        <w:jc w:val="center"/>
                        <w:textAlignment w:val="baseline"/>
                        <w:rPr>
                          <w:rFonts w:eastAsia="Times New Roman"/>
                          <w:bCs/>
                          <w:kern w:val="24"/>
                          <w:sz w:val="24"/>
                          <w:szCs w:val="24"/>
                        </w:rPr>
                      </w:pPr>
                      <w:r w:rsidRPr="00DA0BBC">
                        <w:rPr>
                          <w:rFonts w:eastAsia="Times New Roman"/>
                          <w:bCs/>
                          <w:kern w:val="24"/>
                          <w:sz w:val="24"/>
                          <w:szCs w:val="24"/>
                        </w:rPr>
                        <w:t>TQ1 3DR</w:t>
                      </w:r>
                    </w:p>
                    <w:p w14:paraId="271BEE7D" w14:textId="77777777" w:rsidR="009A039E" w:rsidRPr="00DA0BBC" w:rsidRDefault="009A039E" w:rsidP="00DA0BBC">
                      <w:pPr>
                        <w:kinsoku w:val="0"/>
                        <w:overflowPunct w:val="0"/>
                        <w:spacing w:before="72" w:after="0" w:line="240" w:lineRule="auto"/>
                        <w:jc w:val="center"/>
                        <w:textAlignment w:val="baseline"/>
                        <w:rPr>
                          <w:rFonts w:eastAsia="Times New Roman"/>
                          <w:kern w:val="24"/>
                          <w:sz w:val="24"/>
                          <w:szCs w:val="24"/>
                        </w:rPr>
                      </w:pPr>
                      <w:r w:rsidRPr="00DA0BBC">
                        <w:rPr>
                          <w:rFonts w:eastAsia="Times New Roman"/>
                          <w:kern w:val="24"/>
                          <w:sz w:val="24"/>
                          <w:szCs w:val="24"/>
                        </w:rPr>
                        <w:t>Tel: 01803 208100</w:t>
                      </w:r>
                    </w:p>
                    <w:p w14:paraId="75990B19" w14:textId="77777777" w:rsidR="009A039E" w:rsidRPr="00DA0BBC" w:rsidRDefault="009A039E" w:rsidP="00DA0BBC">
                      <w:pPr>
                        <w:kinsoku w:val="0"/>
                        <w:overflowPunct w:val="0"/>
                        <w:spacing w:before="72" w:after="0" w:line="240" w:lineRule="auto"/>
                        <w:jc w:val="center"/>
                        <w:textAlignment w:val="baseline"/>
                        <w:rPr>
                          <w:rFonts w:eastAsia="Times New Roman"/>
                          <w:kern w:val="24"/>
                          <w:sz w:val="24"/>
                          <w:szCs w:val="24"/>
                        </w:rPr>
                      </w:pPr>
                      <w:r w:rsidRPr="00DA0BBC">
                        <w:rPr>
                          <w:rFonts w:eastAsia="Times New Roman"/>
                          <w:kern w:val="24"/>
                          <w:sz w:val="24"/>
                          <w:szCs w:val="24"/>
                        </w:rPr>
                        <w:t xml:space="preserve">Email: </w:t>
                      </w:r>
                      <w:hyperlink r:id="rId31" w:history="1">
                        <w:r w:rsidRPr="00DA0BBC">
                          <w:rPr>
                            <w:rStyle w:val="Hyperlink"/>
                            <w:rFonts w:eastAsia="Times New Roman"/>
                            <w:kern w:val="24"/>
                            <w:sz w:val="24"/>
                            <w:szCs w:val="24"/>
                          </w:rPr>
                          <w:t>Torbay.safeguardinghub@torbay.gov.uk</w:t>
                        </w:r>
                      </w:hyperlink>
                    </w:p>
                    <w:p w14:paraId="0B4BA82F" w14:textId="77777777" w:rsidR="009A039E" w:rsidRPr="00DA0BBC" w:rsidRDefault="009A039E" w:rsidP="00DA0BBC">
                      <w:pPr>
                        <w:kinsoku w:val="0"/>
                        <w:overflowPunct w:val="0"/>
                        <w:spacing w:before="72" w:after="0" w:line="240" w:lineRule="auto"/>
                        <w:jc w:val="center"/>
                        <w:textAlignment w:val="baseline"/>
                        <w:rPr>
                          <w:rFonts w:ascii="Times New Roman" w:eastAsia="Times New Roman" w:hAnsi="Times New Roman"/>
                          <w:sz w:val="24"/>
                          <w:szCs w:val="24"/>
                        </w:rPr>
                      </w:pPr>
                      <w:r w:rsidRPr="00DA0BBC">
                        <w:rPr>
                          <w:rFonts w:eastAsia="Times New Roman"/>
                          <w:b/>
                          <w:color w:val="auto"/>
                          <w:kern w:val="24"/>
                          <w:sz w:val="24"/>
                          <w:szCs w:val="24"/>
                        </w:rPr>
                        <w:t>Emergency Duty Team</w:t>
                      </w:r>
                      <w:r w:rsidRPr="00DA0BBC">
                        <w:rPr>
                          <w:rFonts w:eastAsia="Times New Roman"/>
                          <w:color w:val="auto"/>
                          <w:kern w:val="24"/>
                          <w:sz w:val="24"/>
                          <w:szCs w:val="24"/>
                        </w:rPr>
                        <w:t xml:space="preserve"> – </w:t>
                      </w:r>
                      <w:r w:rsidRPr="00DA0BBC">
                        <w:rPr>
                          <w:rFonts w:eastAsia="Times New Roman"/>
                          <w:kern w:val="24"/>
                          <w:sz w:val="24"/>
                          <w:szCs w:val="24"/>
                        </w:rPr>
                        <w:t xml:space="preserve">out of hours 0300 456 4876 </w:t>
                      </w:r>
                    </w:p>
                    <w:p w14:paraId="707FCE57" w14:textId="77777777" w:rsidR="009A039E" w:rsidRDefault="009A039E" w:rsidP="000C0455">
                      <w:pPr>
                        <w:kinsoku w:val="0"/>
                        <w:overflowPunct w:val="0"/>
                        <w:spacing w:before="96" w:after="0" w:line="240" w:lineRule="auto"/>
                        <w:jc w:val="center"/>
                        <w:textAlignment w:val="baseline"/>
                        <w:rPr>
                          <w:rFonts w:eastAsia="Times New Roman"/>
                          <w:b/>
                          <w:bCs/>
                          <w:kern w:val="24"/>
                          <w:sz w:val="24"/>
                          <w:szCs w:val="24"/>
                        </w:rPr>
                      </w:pPr>
                    </w:p>
                    <w:p w14:paraId="721BD371" w14:textId="77777777" w:rsidR="009A039E" w:rsidRPr="00DA0BBC" w:rsidRDefault="009A039E" w:rsidP="000C0455">
                      <w:pPr>
                        <w:kinsoku w:val="0"/>
                        <w:overflowPunct w:val="0"/>
                        <w:spacing w:before="96" w:after="0" w:line="240" w:lineRule="auto"/>
                        <w:jc w:val="center"/>
                        <w:textAlignment w:val="baseline"/>
                        <w:rPr>
                          <w:rFonts w:eastAsia="Times New Roman"/>
                          <w:b/>
                          <w:bCs/>
                          <w:kern w:val="24"/>
                          <w:sz w:val="24"/>
                          <w:szCs w:val="24"/>
                        </w:rPr>
                      </w:pPr>
                    </w:p>
                    <w:p w14:paraId="308B8F5C" w14:textId="77777777" w:rsidR="009A039E" w:rsidRDefault="009A039E" w:rsidP="000C0455">
                      <w:pPr>
                        <w:kinsoku w:val="0"/>
                        <w:overflowPunct w:val="0"/>
                        <w:spacing w:before="96" w:after="0" w:line="240" w:lineRule="auto"/>
                        <w:jc w:val="center"/>
                        <w:textAlignment w:val="baseline"/>
                        <w:rPr>
                          <w:rFonts w:eastAsia="Times New Roman"/>
                          <w:b/>
                          <w:bCs/>
                          <w:kern w:val="24"/>
                          <w:sz w:val="24"/>
                          <w:szCs w:val="24"/>
                        </w:rPr>
                      </w:pPr>
                      <w:r>
                        <w:rPr>
                          <w:rFonts w:eastAsia="Times New Roman"/>
                          <w:b/>
                          <w:bCs/>
                          <w:kern w:val="24"/>
                          <w:sz w:val="24"/>
                          <w:szCs w:val="24"/>
                        </w:rPr>
                        <w:t>Early Help:</w:t>
                      </w:r>
                    </w:p>
                    <w:p w14:paraId="75079941" w14:textId="77777777" w:rsidR="009A039E" w:rsidRPr="00DA0BBC" w:rsidRDefault="009A039E" w:rsidP="000C0455">
                      <w:pPr>
                        <w:kinsoku w:val="0"/>
                        <w:overflowPunct w:val="0"/>
                        <w:spacing w:before="72" w:after="0" w:line="240" w:lineRule="auto"/>
                        <w:jc w:val="center"/>
                        <w:textAlignment w:val="baseline"/>
                        <w:rPr>
                          <w:rFonts w:asciiTheme="minorHAnsi" w:hAnsiTheme="minorHAnsi" w:cstheme="minorHAnsi"/>
                          <w:color w:val="auto"/>
                          <w:sz w:val="24"/>
                          <w:szCs w:val="24"/>
                          <w:shd w:val="clear" w:color="auto" w:fill="FFFFFF"/>
                        </w:rPr>
                      </w:pPr>
                      <w:r w:rsidRPr="00DA0BBC">
                        <w:rPr>
                          <w:rFonts w:eastAsia="Times New Roman"/>
                          <w:color w:val="auto"/>
                          <w:kern w:val="24"/>
                          <w:sz w:val="24"/>
                          <w:szCs w:val="24"/>
                        </w:rPr>
                        <w:t> </w:t>
                      </w:r>
                      <w:r w:rsidRPr="00DA0BBC">
                        <w:rPr>
                          <w:rFonts w:asciiTheme="minorHAnsi" w:hAnsiTheme="minorHAnsi" w:cstheme="minorHAnsi"/>
                          <w:color w:val="auto"/>
                          <w:sz w:val="24"/>
                          <w:szCs w:val="24"/>
                          <w:shd w:val="clear" w:color="auto" w:fill="FFFFFF"/>
                        </w:rPr>
                        <w:t>Email</w:t>
                      </w:r>
                      <w:r w:rsidRPr="00DA0BBC">
                        <w:rPr>
                          <w:rFonts w:asciiTheme="minorHAnsi" w:hAnsiTheme="minorHAnsi" w:cstheme="minorHAnsi"/>
                          <w:color w:val="6C6D71"/>
                          <w:sz w:val="24"/>
                          <w:szCs w:val="24"/>
                          <w:shd w:val="clear" w:color="auto" w:fill="FFFFFF"/>
                        </w:rPr>
                        <w:t>:</w:t>
                      </w:r>
                      <w:r w:rsidRPr="00DA0BBC">
                        <w:rPr>
                          <w:rStyle w:val="apple-converted-space"/>
                          <w:rFonts w:asciiTheme="minorHAnsi" w:hAnsiTheme="minorHAnsi" w:cstheme="minorHAnsi"/>
                          <w:color w:val="6C6D71"/>
                          <w:sz w:val="24"/>
                          <w:szCs w:val="24"/>
                          <w:shd w:val="clear" w:color="auto" w:fill="FFFFFF"/>
                        </w:rPr>
                        <w:t> </w:t>
                      </w:r>
                      <w:hyperlink r:id="rId32" w:history="1">
                        <w:r w:rsidRPr="00DA0BBC">
                          <w:rPr>
                            <w:rStyle w:val="Hyperlink"/>
                            <w:rFonts w:asciiTheme="minorHAnsi" w:hAnsiTheme="minorHAnsi" w:cstheme="minorHAnsi"/>
                            <w:color w:val="0970B5"/>
                            <w:sz w:val="24"/>
                            <w:szCs w:val="24"/>
                            <w:bdr w:val="none" w:sz="0" w:space="0" w:color="auto" w:frame="1"/>
                            <w:shd w:val="clear" w:color="auto" w:fill="FFFFFF"/>
                          </w:rPr>
                          <w:t>earlyhelp@torbay.gov.uk</w:t>
                        </w:r>
                      </w:hyperlink>
                      <w:r w:rsidRPr="00DA0BBC">
                        <w:rPr>
                          <w:rFonts w:asciiTheme="minorHAnsi" w:hAnsiTheme="minorHAnsi" w:cstheme="minorHAnsi"/>
                          <w:color w:val="6C6D71"/>
                          <w:sz w:val="24"/>
                          <w:szCs w:val="24"/>
                        </w:rPr>
                        <w:br/>
                      </w:r>
                      <w:r w:rsidRPr="00DA0BBC">
                        <w:rPr>
                          <w:rFonts w:asciiTheme="minorHAnsi" w:hAnsiTheme="minorHAnsi" w:cstheme="minorHAnsi"/>
                          <w:color w:val="auto"/>
                          <w:sz w:val="24"/>
                          <w:szCs w:val="24"/>
                          <w:shd w:val="clear" w:color="auto" w:fill="FFFFFF"/>
                        </w:rPr>
                        <w:t>Tel: 01803 208525</w:t>
                      </w:r>
                    </w:p>
                    <w:p w14:paraId="3F8F54D7" w14:textId="77777777" w:rsidR="009A039E" w:rsidRPr="00DA0BBC" w:rsidRDefault="009A039E" w:rsidP="000C0455">
                      <w:pPr>
                        <w:kinsoku w:val="0"/>
                        <w:overflowPunct w:val="0"/>
                        <w:spacing w:before="72" w:after="0" w:line="240" w:lineRule="auto"/>
                        <w:jc w:val="center"/>
                        <w:textAlignment w:val="baseline"/>
                        <w:rPr>
                          <w:rFonts w:asciiTheme="minorHAnsi" w:eastAsia="Times New Roman" w:hAnsiTheme="minorHAnsi" w:cstheme="minorHAnsi"/>
                          <w:color w:val="auto"/>
                          <w:sz w:val="24"/>
                          <w:szCs w:val="24"/>
                        </w:rPr>
                      </w:pPr>
                      <w:r w:rsidRPr="00DA0BBC">
                        <w:rPr>
                          <w:rFonts w:asciiTheme="minorHAnsi" w:eastAsia="Times New Roman" w:hAnsiTheme="minorHAnsi" w:cstheme="minorHAnsi"/>
                          <w:color w:val="auto"/>
                          <w:kern w:val="24"/>
                          <w:sz w:val="24"/>
                          <w:szCs w:val="24"/>
                        </w:rPr>
                        <w:t>Enquiry Form available at:</w:t>
                      </w:r>
                    </w:p>
                    <w:p w14:paraId="78B68A41" w14:textId="77777777" w:rsidR="009A039E" w:rsidRPr="00DA0BBC" w:rsidRDefault="009A039E" w:rsidP="000C0455">
                      <w:pPr>
                        <w:kinsoku w:val="0"/>
                        <w:overflowPunct w:val="0"/>
                        <w:spacing w:before="72" w:after="0" w:line="240" w:lineRule="auto"/>
                        <w:jc w:val="center"/>
                        <w:textAlignment w:val="baseline"/>
                        <w:rPr>
                          <w:sz w:val="24"/>
                          <w:szCs w:val="24"/>
                        </w:rPr>
                      </w:pPr>
                      <w:hyperlink r:id="rId33" w:anchor="early-help-torbay" w:history="1">
                        <w:r w:rsidRPr="00DA0BBC">
                          <w:rPr>
                            <w:rStyle w:val="Hyperlink"/>
                            <w:sz w:val="24"/>
                            <w:szCs w:val="24"/>
                          </w:rPr>
                          <w:t>http://www.devonsafeguardingchildren.org/workers-volunteers/early-help/#early-help-torbay</w:t>
                        </w:r>
                      </w:hyperlink>
                    </w:p>
                    <w:p w14:paraId="0DE2CAC4" w14:textId="77777777" w:rsidR="009A039E" w:rsidRDefault="009A039E" w:rsidP="000C0455">
                      <w:pPr>
                        <w:kinsoku w:val="0"/>
                        <w:overflowPunct w:val="0"/>
                        <w:spacing w:before="72" w:after="0" w:line="240" w:lineRule="auto"/>
                        <w:jc w:val="center"/>
                        <w:textAlignment w:val="baseline"/>
                        <w:rPr>
                          <w:rFonts w:eastAsia="Times New Roman"/>
                          <w:b/>
                          <w:color w:val="0000FF"/>
                          <w:kern w:val="24"/>
                          <w:sz w:val="24"/>
                          <w:szCs w:val="24"/>
                        </w:rPr>
                      </w:pPr>
                    </w:p>
                    <w:p w14:paraId="50896B16" w14:textId="77777777" w:rsidR="009A039E" w:rsidRDefault="009A039E" w:rsidP="000C0455">
                      <w:pPr>
                        <w:kinsoku w:val="0"/>
                        <w:overflowPunct w:val="0"/>
                        <w:spacing w:before="72" w:after="0" w:line="240" w:lineRule="auto"/>
                        <w:jc w:val="center"/>
                        <w:textAlignment w:val="baseline"/>
                        <w:rPr>
                          <w:rFonts w:eastAsia="Times New Roman"/>
                          <w:b/>
                          <w:color w:val="0000FF"/>
                          <w:kern w:val="24"/>
                          <w:sz w:val="24"/>
                          <w:szCs w:val="24"/>
                        </w:rPr>
                      </w:pPr>
                    </w:p>
                    <w:p w14:paraId="42DE1970" w14:textId="77777777" w:rsidR="009A039E" w:rsidRPr="00DA0BBC" w:rsidRDefault="009A039E" w:rsidP="000C0455">
                      <w:pPr>
                        <w:kinsoku w:val="0"/>
                        <w:overflowPunct w:val="0"/>
                        <w:spacing w:before="72" w:after="0" w:line="240" w:lineRule="auto"/>
                        <w:jc w:val="center"/>
                        <w:textAlignment w:val="baseline"/>
                        <w:rPr>
                          <w:rFonts w:eastAsia="Times New Roman"/>
                          <w:b/>
                          <w:color w:val="0000FF"/>
                          <w:kern w:val="24"/>
                          <w:sz w:val="24"/>
                          <w:szCs w:val="24"/>
                        </w:rPr>
                      </w:pPr>
                      <w:r w:rsidRPr="00DA0BBC">
                        <w:rPr>
                          <w:rFonts w:eastAsia="Times New Roman"/>
                          <w:b/>
                          <w:color w:val="auto"/>
                          <w:kern w:val="24"/>
                          <w:sz w:val="24"/>
                          <w:szCs w:val="24"/>
                        </w:rPr>
                        <w:t>Police</w:t>
                      </w:r>
                      <w:r>
                        <w:rPr>
                          <w:rFonts w:eastAsia="Times New Roman"/>
                          <w:b/>
                          <w:color w:val="auto"/>
                          <w:kern w:val="24"/>
                          <w:sz w:val="24"/>
                          <w:szCs w:val="24"/>
                        </w:rPr>
                        <w:t>:</w:t>
                      </w:r>
                    </w:p>
                    <w:p w14:paraId="5D82AD7C" w14:textId="77777777" w:rsidR="009A039E" w:rsidRPr="00DA0BBC" w:rsidRDefault="009A039E" w:rsidP="000C0455">
                      <w:pPr>
                        <w:kinsoku w:val="0"/>
                        <w:overflowPunct w:val="0"/>
                        <w:spacing w:before="72" w:after="0" w:line="240" w:lineRule="auto"/>
                        <w:jc w:val="center"/>
                        <w:textAlignment w:val="baseline"/>
                        <w:rPr>
                          <w:rFonts w:eastAsia="Times New Roman"/>
                          <w:color w:val="auto"/>
                          <w:kern w:val="24"/>
                          <w:sz w:val="24"/>
                          <w:szCs w:val="24"/>
                        </w:rPr>
                      </w:pPr>
                      <w:r w:rsidRPr="00DA0BBC">
                        <w:rPr>
                          <w:rFonts w:eastAsia="Times New Roman"/>
                          <w:b/>
                          <w:color w:val="auto"/>
                          <w:kern w:val="24"/>
                          <w:sz w:val="24"/>
                          <w:szCs w:val="24"/>
                        </w:rPr>
                        <w:t>Police</w:t>
                      </w:r>
                      <w:r w:rsidRPr="00DA0BBC">
                        <w:rPr>
                          <w:rFonts w:eastAsia="Times New Roman"/>
                          <w:color w:val="auto"/>
                          <w:kern w:val="24"/>
                          <w:sz w:val="24"/>
                          <w:szCs w:val="24"/>
                        </w:rPr>
                        <w:t xml:space="preserve"> – non emergency – 101</w:t>
                      </w:r>
                    </w:p>
                    <w:p w14:paraId="7946590B" w14:textId="77777777" w:rsidR="009A039E" w:rsidRDefault="009A039E" w:rsidP="000C0455">
                      <w:pPr>
                        <w:kinsoku w:val="0"/>
                        <w:overflowPunct w:val="0"/>
                        <w:spacing w:before="72" w:after="0" w:line="240" w:lineRule="auto"/>
                        <w:jc w:val="center"/>
                        <w:textAlignment w:val="baseline"/>
                        <w:rPr>
                          <w:rFonts w:eastAsia="Times New Roman"/>
                          <w:b/>
                          <w:bCs/>
                          <w:kern w:val="24"/>
                          <w:sz w:val="24"/>
                          <w:szCs w:val="24"/>
                        </w:rPr>
                      </w:pPr>
                    </w:p>
                    <w:p w14:paraId="1AD2E386" w14:textId="77777777" w:rsidR="009A039E" w:rsidRDefault="009A039E" w:rsidP="000C0455">
                      <w:pPr>
                        <w:kinsoku w:val="0"/>
                        <w:overflowPunct w:val="0"/>
                        <w:spacing w:before="72" w:after="0" w:line="240" w:lineRule="auto"/>
                        <w:jc w:val="center"/>
                        <w:textAlignment w:val="baseline"/>
                        <w:rPr>
                          <w:rFonts w:eastAsia="Times New Roman"/>
                          <w:b/>
                          <w:bCs/>
                          <w:kern w:val="24"/>
                          <w:sz w:val="24"/>
                          <w:szCs w:val="24"/>
                        </w:rPr>
                      </w:pPr>
                    </w:p>
                    <w:p w14:paraId="276F4E25" w14:textId="77777777" w:rsidR="009A039E" w:rsidRDefault="009A039E" w:rsidP="000C0455">
                      <w:pPr>
                        <w:kinsoku w:val="0"/>
                        <w:overflowPunct w:val="0"/>
                        <w:spacing w:before="72" w:after="0" w:line="240" w:lineRule="auto"/>
                        <w:jc w:val="center"/>
                        <w:textAlignment w:val="baseline"/>
                        <w:rPr>
                          <w:rFonts w:eastAsia="Times New Roman"/>
                          <w:b/>
                          <w:bCs/>
                          <w:kern w:val="24"/>
                          <w:sz w:val="24"/>
                          <w:szCs w:val="24"/>
                        </w:rPr>
                      </w:pPr>
                      <w:r>
                        <w:rPr>
                          <w:rFonts w:eastAsia="Times New Roman"/>
                          <w:b/>
                          <w:bCs/>
                          <w:kern w:val="24"/>
                          <w:sz w:val="24"/>
                          <w:szCs w:val="24"/>
                        </w:rPr>
                        <w:t>Local Area Designated Officer (LADO):</w:t>
                      </w:r>
                    </w:p>
                    <w:p w14:paraId="74159956" w14:textId="2418D258" w:rsidR="009A039E" w:rsidRPr="00DA0BBC" w:rsidRDefault="009A039E" w:rsidP="000C0455">
                      <w:pPr>
                        <w:kinsoku w:val="0"/>
                        <w:overflowPunct w:val="0"/>
                        <w:spacing w:before="72" w:after="0" w:line="240" w:lineRule="auto"/>
                        <w:jc w:val="center"/>
                        <w:textAlignment w:val="baseline"/>
                        <w:rPr>
                          <w:rFonts w:eastAsia="Times New Roman"/>
                          <w:kern w:val="24"/>
                          <w:sz w:val="24"/>
                          <w:szCs w:val="24"/>
                        </w:rPr>
                      </w:pPr>
                      <w:r w:rsidRPr="00DA0BBC">
                        <w:rPr>
                          <w:rFonts w:eastAsia="Times New Roman"/>
                          <w:b/>
                          <w:bCs/>
                          <w:kern w:val="24"/>
                          <w:sz w:val="24"/>
                          <w:szCs w:val="24"/>
                        </w:rPr>
                        <w:t xml:space="preserve">For all </w:t>
                      </w:r>
                      <w:r w:rsidRPr="00DA0BBC">
                        <w:rPr>
                          <w:rFonts w:eastAsia="Times New Roman"/>
                          <w:b/>
                          <w:bCs/>
                          <w:color w:val="auto"/>
                          <w:kern w:val="24"/>
                          <w:sz w:val="24"/>
                          <w:szCs w:val="24"/>
                        </w:rPr>
                        <w:t xml:space="preserve">LADO </w:t>
                      </w:r>
                      <w:r w:rsidRPr="00DA0BBC">
                        <w:rPr>
                          <w:rFonts w:eastAsia="Times New Roman"/>
                          <w:b/>
                          <w:bCs/>
                          <w:kern w:val="24"/>
                          <w:sz w:val="24"/>
                          <w:szCs w:val="24"/>
                        </w:rPr>
                        <w:t xml:space="preserve">enquiries Patrick Duke 01803 208562 </w:t>
                      </w:r>
                      <w:r w:rsidR="004A07FD">
                        <w:rPr>
                          <w:rFonts w:eastAsia="Times New Roman"/>
                          <w:b/>
                          <w:kern w:val="24"/>
                          <w:sz w:val="24"/>
                          <w:szCs w:val="24"/>
                        </w:rPr>
                        <w:t>o</w:t>
                      </w:r>
                      <w:r w:rsidRPr="004A07FD">
                        <w:rPr>
                          <w:rFonts w:eastAsia="Times New Roman"/>
                          <w:b/>
                          <w:kern w:val="24"/>
                          <w:sz w:val="24"/>
                          <w:szCs w:val="24"/>
                        </w:rPr>
                        <w:t>r John Edwards 01803 208411</w:t>
                      </w:r>
                    </w:p>
                    <w:p w14:paraId="7BA86569" w14:textId="77777777" w:rsidR="009A039E" w:rsidRPr="00DA0BBC" w:rsidRDefault="009A039E" w:rsidP="000C0455">
                      <w:pPr>
                        <w:kinsoku w:val="0"/>
                        <w:overflowPunct w:val="0"/>
                        <w:spacing w:before="72" w:after="0" w:line="240" w:lineRule="auto"/>
                        <w:jc w:val="center"/>
                        <w:textAlignment w:val="baseline"/>
                        <w:rPr>
                          <w:rFonts w:eastAsia="Times New Roman"/>
                          <w:kern w:val="24"/>
                          <w:sz w:val="24"/>
                          <w:szCs w:val="24"/>
                        </w:rPr>
                      </w:pPr>
                      <w:r w:rsidRPr="00DA0BBC">
                        <w:rPr>
                          <w:rFonts w:eastAsia="Times New Roman"/>
                          <w:kern w:val="24"/>
                          <w:sz w:val="24"/>
                          <w:szCs w:val="24"/>
                        </w:rPr>
                        <w:t xml:space="preserve">Email: </w:t>
                      </w:r>
                      <w:hyperlink r:id="rId34" w:history="1">
                        <w:r w:rsidRPr="00DA0BBC">
                          <w:rPr>
                            <w:rStyle w:val="Hyperlink"/>
                            <w:rFonts w:eastAsia="Times New Roman"/>
                            <w:kern w:val="24"/>
                            <w:sz w:val="24"/>
                            <w:szCs w:val="24"/>
                          </w:rPr>
                          <w:t>cpunit@torbay.gov.uk</w:t>
                        </w:r>
                      </w:hyperlink>
                    </w:p>
                    <w:p w14:paraId="06476003" w14:textId="77777777" w:rsidR="009A039E" w:rsidRPr="00DA0BBC" w:rsidRDefault="009A039E" w:rsidP="000C0455">
                      <w:pPr>
                        <w:kinsoku w:val="0"/>
                        <w:overflowPunct w:val="0"/>
                        <w:spacing w:before="72" w:after="0" w:line="240" w:lineRule="auto"/>
                        <w:jc w:val="center"/>
                        <w:textAlignment w:val="baseline"/>
                        <w:rPr>
                          <w:rFonts w:eastAsia="Times New Roman"/>
                          <w:kern w:val="24"/>
                          <w:sz w:val="24"/>
                          <w:szCs w:val="24"/>
                        </w:rPr>
                      </w:pPr>
                      <w:r w:rsidRPr="00DA0BBC">
                        <w:rPr>
                          <w:rFonts w:eastAsia="Times New Roman"/>
                          <w:kern w:val="24"/>
                          <w:sz w:val="24"/>
                          <w:szCs w:val="24"/>
                        </w:rPr>
                        <w:t xml:space="preserve">Secure email: </w:t>
                      </w:r>
                      <w:hyperlink r:id="rId35" w:history="1">
                        <w:r w:rsidRPr="00DA0BBC">
                          <w:rPr>
                            <w:rStyle w:val="Hyperlink"/>
                            <w:rFonts w:eastAsia="Times New Roman"/>
                            <w:kern w:val="24"/>
                            <w:sz w:val="24"/>
                            <w:szCs w:val="24"/>
                          </w:rPr>
                          <w:t>Cpunit@torbay.gcsx.gov.uk</w:t>
                        </w:r>
                      </w:hyperlink>
                    </w:p>
                    <w:p w14:paraId="7B3B1818" w14:textId="77777777" w:rsidR="009A039E" w:rsidRPr="009658E1" w:rsidRDefault="009A039E" w:rsidP="000C0455">
                      <w:pPr>
                        <w:kinsoku w:val="0"/>
                        <w:overflowPunct w:val="0"/>
                        <w:spacing w:before="72" w:after="0" w:line="240" w:lineRule="auto"/>
                        <w:jc w:val="center"/>
                        <w:textAlignment w:val="baseline"/>
                        <w:rPr>
                          <w:rFonts w:ascii="Times New Roman" w:eastAsia="Times New Roman" w:hAnsi="Times New Roman"/>
                          <w:sz w:val="28"/>
                          <w:szCs w:val="28"/>
                        </w:rPr>
                      </w:pPr>
                    </w:p>
                    <w:p w14:paraId="25185C16" w14:textId="77777777" w:rsidR="009A039E" w:rsidRDefault="009A039E" w:rsidP="000C0455"/>
                    <w:p w14:paraId="32918C23" w14:textId="77777777" w:rsidR="009A039E" w:rsidRDefault="009A039E" w:rsidP="000C0455"/>
                  </w:txbxContent>
                </v:textbox>
              </v:shape>
            </w:pict>
          </mc:Fallback>
        </mc:AlternateContent>
      </w:r>
    </w:p>
    <w:p w14:paraId="10BF4AA9"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159FEF2B"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33A6F9D2"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27CAC5C8"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291250FD"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3EB9D0C1"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798A4397"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485002FF"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408FD651"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691DA78E"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31B1F364"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12D30006"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43B49E9A"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03354B2C"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2E918691"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1FE42945"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0F0FF637"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72654DA8"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33611048"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2DBA6383"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62886BC2" w14:textId="77777777" w:rsidR="0048317E" w:rsidRPr="00C84F58" w:rsidRDefault="0048317E"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269AE325" w14:textId="77777777" w:rsidR="001A7A83" w:rsidRPr="00C84F58" w:rsidRDefault="001A7A83"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r w:rsidRPr="00C84F58">
        <w:rPr>
          <w:rFonts w:asciiTheme="minorHAnsi" w:eastAsia="Times New Roman" w:hAnsiTheme="minorHAnsi" w:cstheme="minorHAnsi"/>
          <w:b/>
          <w:bCs/>
          <w:color w:val="auto"/>
          <w:kern w:val="32"/>
          <w:sz w:val="32"/>
          <w:szCs w:val="32"/>
          <w:lang w:eastAsia="en-US"/>
        </w:rPr>
        <w:lastRenderedPageBreak/>
        <w:t>Appendix One</w:t>
      </w:r>
    </w:p>
    <w:p w14:paraId="1F08CAF9" w14:textId="77777777" w:rsidR="001A7A83" w:rsidRPr="00C84F58" w:rsidRDefault="001A7A83" w:rsidP="001A7A83">
      <w:pPr>
        <w:keepNext/>
        <w:spacing w:before="240" w:after="60" w:line="240" w:lineRule="auto"/>
        <w:outlineLvl w:val="1"/>
        <w:rPr>
          <w:rFonts w:asciiTheme="minorHAnsi" w:eastAsia="Times New Roman" w:hAnsiTheme="minorHAnsi" w:cstheme="minorHAnsi"/>
          <w:b/>
          <w:bCs/>
          <w:iCs/>
          <w:color w:val="auto"/>
          <w:sz w:val="28"/>
          <w:szCs w:val="28"/>
          <w:lang w:eastAsia="en-US"/>
        </w:rPr>
      </w:pPr>
      <w:bookmarkStart w:id="42" w:name="_Toc459639255"/>
      <w:r w:rsidRPr="00C84F58">
        <w:rPr>
          <w:rFonts w:asciiTheme="minorHAnsi" w:eastAsia="Times New Roman" w:hAnsiTheme="minorHAnsi" w:cstheme="minorHAnsi"/>
          <w:b/>
          <w:bCs/>
          <w:iCs/>
          <w:color w:val="auto"/>
          <w:sz w:val="28"/>
          <w:szCs w:val="28"/>
          <w:lang w:eastAsia="en-US"/>
        </w:rPr>
        <w:t>Four categories of abuse</w:t>
      </w:r>
      <w:bookmarkEnd w:id="42"/>
    </w:p>
    <w:p w14:paraId="2F5F85B4" w14:textId="77777777" w:rsidR="001A7A83" w:rsidRPr="00C84F58" w:rsidRDefault="001A7A83" w:rsidP="001A7A83">
      <w:pPr>
        <w:autoSpaceDE w:val="0"/>
        <w:autoSpaceDN w:val="0"/>
        <w:adjustRightInd w:val="0"/>
        <w:spacing w:after="0" w:line="240" w:lineRule="auto"/>
        <w:rPr>
          <w:rFonts w:asciiTheme="minorHAnsi" w:hAnsiTheme="minorHAnsi" w:cstheme="minorHAnsi"/>
          <w:b/>
          <w:bCs/>
          <w:color w:val="auto"/>
          <w:sz w:val="26"/>
          <w:szCs w:val="26"/>
          <w:lang w:eastAsia="en-US"/>
        </w:rPr>
      </w:pPr>
      <w:bookmarkStart w:id="43" w:name="_Toc459639256"/>
      <w:r w:rsidRPr="00C84F58">
        <w:rPr>
          <w:rFonts w:asciiTheme="minorHAnsi" w:hAnsiTheme="minorHAnsi" w:cstheme="minorHAnsi"/>
          <w:b/>
          <w:bCs/>
          <w:color w:val="auto"/>
          <w:sz w:val="26"/>
          <w:szCs w:val="26"/>
          <w:lang w:eastAsia="en-US"/>
        </w:rPr>
        <w:t>Physical abuse</w:t>
      </w:r>
      <w:bookmarkEnd w:id="43"/>
      <w:r w:rsidRPr="00C84F58">
        <w:rPr>
          <w:rFonts w:asciiTheme="minorHAnsi" w:hAnsiTheme="minorHAnsi" w:cstheme="minorHAnsi"/>
          <w:color w:val="auto"/>
          <w:lang w:eastAsia="en-US"/>
        </w:rPr>
        <w:t xml:space="preserve"> </w:t>
      </w:r>
      <w:r w:rsidRPr="00C84F58">
        <w:rPr>
          <w:rFonts w:asciiTheme="minorHAnsi" w:hAnsiTheme="minorHAnsi" w:cstheme="minorHAnsi"/>
          <w:color w:val="auto"/>
          <w:lang w:eastAsia="en-US"/>
        </w:rPr>
        <w:br/>
        <w:t xml:space="preserve">Physical abuse is 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r w:rsidRPr="00C84F58">
        <w:rPr>
          <w:rFonts w:asciiTheme="minorHAnsi" w:hAnsiTheme="minorHAnsi" w:cstheme="minorHAnsi"/>
          <w:color w:val="auto"/>
        </w:rPr>
        <w:t>(this used to be called Munchausen’s Syndrome by Proxy, but is now more usually referred to as fabricated or induced illness).</w:t>
      </w:r>
    </w:p>
    <w:p w14:paraId="7E991CA9" w14:textId="77777777" w:rsidR="001A7A83" w:rsidRPr="00C84F58" w:rsidRDefault="001A7A83" w:rsidP="001A7A83">
      <w:pPr>
        <w:widowControl w:val="0"/>
        <w:autoSpaceDE w:val="0"/>
        <w:autoSpaceDN w:val="0"/>
        <w:adjustRightInd w:val="0"/>
        <w:spacing w:after="0" w:line="240" w:lineRule="auto"/>
        <w:rPr>
          <w:rFonts w:asciiTheme="minorHAnsi" w:eastAsia="Times New Roman" w:hAnsiTheme="minorHAnsi" w:cstheme="minorHAnsi"/>
          <w:b/>
          <w:color w:val="auto"/>
        </w:rPr>
      </w:pPr>
    </w:p>
    <w:p w14:paraId="52ED6A2B" w14:textId="77777777" w:rsidR="001A7A83" w:rsidRPr="00C84F58" w:rsidRDefault="001A7A83" w:rsidP="001A7A83">
      <w:pPr>
        <w:widowControl w:val="0"/>
        <w:autoSpaceDE w:val="0"/>
        <w:autoSpaceDN w:val="0"/>
        <w:adjustRightInd w:val="0"/>
        <w:spacing w:after="0" w:line="240" w:lineRule="auto"/>
        <w:rPr>
          <w:rFonts w:asciiTheme="minorHAnsi" w:eastAsia="Times New Roman" w:hAnsiTheme="minorHAnsi" w:cstheme="minorHAnsi"/>
        </w:rPr>
      </w:pPr>
      <w:bookmarkStart w:id="44" w:name="_Toc459639257"/>
      <w:r w:rsidRPr="00C84F58">
        <w:rPr>
          <w:rFonts w:asciiTheme="minorHAnsi" w:eastAsia="Times New Roman" w:hAnsiTheme="minorHAnsi" w:cstheme="minorHAnsi"/>
          <w:b/>
          <w:bCs/>
          <w:sz w:val="26"/>
          <w:szCs w:val="26"/>
          <w:lang w:eastAsia="en-US"/>
        </w:rPr>
        <w:t>Emotional abuse</w:t>
      </w:r>
      <w:bookmarkEnd w:id="44"/>
      <w:r w:rsidRPr="00C84F58">
        <w:rPr>
          <w:rFonts w:asciiTheme="minorHAnsi" w:eastAsia="Times New Roman" w:hAnsiTheme="minorHAnsi" w:cstheme="minorHAnsi"/>
        </w:rPr>
        <w:t xml:space="preserve"> </w:t>
      </w:r>
      <w:r w:rsidRPr="00C84F58">
        <w:rPr>
          <w:rFonts w:asciiTheme="minorHAnsi" w:eastAsia="Times New Roman" w:hAnsiTheme="minorHAnsi" w:cstheme="minorHAnsi"/>
        </w:rPr>
        <w:br/>
        <w:t xml:space="preserve">Emotional abuse is </w:t>
      </w:r>
      <w:r w:rsidRPr="00C84F58">
        <w:rPr>
          <w:rFonts w:asciiTheme="minorHAnsi" w:hAnsiTheme="minorHAnsi" w:cstheme="minorHAnsi"/>
        </w:rPr>
        <w:t xml:space="preserve">the persistent emotional maltreatment of a child such as to cause severe and persistent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w:t>
      </w:r>
      <w:r w:rsidRPr="00C84F58">
        <w:rPr>
          <w:rFonts w:asciiTheme="minorHAnsi" w:eastAsia="Times New Roman" w:hAnsiTheme="minorHAnsi" w:cstheme="minorHAnsi"/>
        </w:rPr>
        <w:t xml:space="preserve">involved in all types of maltreatment of a child, although it may occur alone. </w:t>
      </w:r>
    </w:p>
    <w:p w14:paraId="790EC750" w14:textId="77777777" w:rsidR="001A7A83" w:rsidRPr="00C84F58" w:rsidRDefault="001A7A83" w:rsidP="001A7A83">
      <w:pPr>
        <w:widowControl w:val="0"/>
        <w:autoSpaceDE w:val="0"/>
        <w:autoSpaceDN w:val="0"/>
        <w:adjustRightInd w:val="0"/>
        <w:spacing w:after="0" w:line="240" w:lineRule="auto"/>
        <w:rPr>
          <w:rFonts w:asciiTheme="minorHAnsi" w:eastAsia="Times New Roman" w:hAnsiTheme="minorHAnsi" w:cstheme="minorHAnsi"/>
          <w:b/>
          <w:color w:val="auto"/>
        </w:rPr>
      </w:pPr>
    </w:p>
    <w:p w14:paraId="47014425" w14:textId="77777777" w:rsidR="001A7A83" w:rsidRPr="00C84F58" w:rsidRDefault="001A7A83" w:rsidP="001A7A83">
      <w:pPr>
        <w:widowControl w:val="0"/>
        <w:autoSpaceDE w:val="0"/>
        <w:autoSpaceDN w:val="0"/>
        <w:adjustRightInd w:val="0"/>
        <w:spacing w:after="0" w:line="240" w:lineRule="auto"/>
        <w:rPr>
          <w:rFonts w:asciiTheme="minorHAnsi" w:eastAsia="Times New Roman" w:hAnsiTheme="minorHAnsi" w:cstheme="minorHAnsi"/>
        </w:rPr>
      </w:pPr>
      <w:bookmarkStart w:id="45" w:name="_Toc459639258"/>
      <w:r w:rsidRPr="00C84F58">
        <w:rPr>
          <w:rFonts w:asciiTheme="minorHAnsi" w:eastAsia="Times New Roman" w:hAnsiTheme="minorHAnsi" w:cstheme="minorHAnsi"/>
          <w:b/>
          <w:bCs/>
          <w:sz w:val="26"/>
          <w:szCs w:val="26"/>
          <w:lang w:eastAsia="en-US"/>
        </w:rPr>
        <w:t>Sexual abuse</w:t>
      </w:r>
      <w:bookmarkEnd w:id="45"/>
      <w:r w:rsidRPr="00C84F58">
        <w:rPr>
          <w:rFonts w:asciiTheme="minorHAnsi" w:eastAsia="Times New Roman" w:hAnsiTheme="minorHAnsi" w:cstheme="minorHAnsi"/>
        </w:rPr>
        <w:t xml:space="preserve"> </w:t>
      </w:r>
      <w:r w:rsidRPr="00C84F58">
        <w:rPr>
          <w:rFonts w:asciiTheme="minorHAnsi" w:eastAsia="Times New Roman" w:hAnsiTheme="minorHAnsi" w:cstheme="minorHAnsi"/>
        </w:rPr>
        <w:br/>
        <w:t xml:space="preserve">Sexual abuse </w:t>
      </w:r>
      <w:r w:rsidRPr="00C84F58">
        <w:rPr>
          <w:rFonts w:asciiTheme="minorHAnsi" w:hAnsiTheme="minorHAnsi" w:cstheme="minorHAnsi"/>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14:paraId="16A0117E" w14:textId="77777777" w:rsidR="001A7A83" w:rsidRPr="00C84F58" w:rsidRDefault="001A7A83" w:rsidP="001A7A83">
      <w:pPr>
        <w:widowControl w:val="0"/>
        <w:autoSpaceDE w:val="0"/>
        <w:autoSpaceDN w:val="0"/>
        <w:adjustRightInd w:val="0"/>
        <w:spacing w:after="0" w:line="240" w:lineRule="auto"/>
        <w:rPr>
          <w:rFonts w:asciiTheme="minorHAnsi" w:eastAsia="Times New Roman" w:hAnsiTheme="minorHAnsi" w:cstheme="minorHAnsi"/>
          <w:b/>
          <w:color w:val="auto"/>
        </w:rPr>
      </w:pPr>
    </w:p>
    <w:p w14:paraId="15CBBE48" w14:textId="77777777" w:rsidR="001A7A83" w:rsidRPr="00C84F58" w:rsidRDefault="001A7A83" w:rsidP="001A7A83">
      <w:pPr>
        <w:widowControl w:val="0"/>
        <w:autoSpaceDE w:val="0"/>
        <w:autoSpaceDN w:val="0"/>
        <w:adjustRightInd w:val="0"/>
        <w:spacing w:after="0" w:line="240" w:lineRule="auto"/>
        <w:rPr>
          <w:rFonts w:asciiTheme="minorHAnsi" w:eastAsia="Times New Roman" w:hAnsiTheme="minorHAnsi" w:cstheme="minorHAnsi"/>
          <w:b/>
          <w:bCs/>
          <w:sz w:val="26"/>
          <w:szCs w:val="26"/>
          <w:lang w:eastAsia="en-US"/>
        </w:rPr>
      </w:pPr>
      <w:bookmarkStart w:id="46" w:name="_Toc459639259"/>
      <w:r w:rsidRPr="00C84F58">
        <w:rPr>
          <w:rFonts w:asciiTheme="minorHAnsi" w:eastAsia="Times New Roman" w:hAnsiTheme="minorHAnsi" w:cstheme="minorHAnsi"/>
          <w:b/>
          <w:bCs/>
          <w:sz w:val="26"/>
          <w:szCs w:val="26"/>
          <w:lang w:eastAsia="en-US"/>
        </w:rPr>
        <w:t>Neglect</w:t>
      </w:r>
      <w:bookmarkEnd w:id="46"/>
      <w:r w:rsidRPr="00C84F58">
        <w:rPr>
          <w:rFonts w:asciiTheme="minorHAnsi" w:eastAsia="Times New Roman" w:hAnsiTheme="minorHAnsi" w:cstheme="minorHAnsi"/>
          <w:b/>
          <w:bCs/>
          <w:sz w:val="26"/>
          <w:szCs w:val="26"/>
          <w:lang w:eastAsia="en-US"/>
        </w:rPr>
        <w:t xml:space="preserve"> </w:t>
      </w:r>
      <w:r w:rsidRPr="00C84F58">
        <w:rPr>
          <w:rFonts w:asciiTheme="minorHAnsi" w:eastAsia="Times New Roman" w:hAnsiTheme="minorHAnsi" w:cstheme="minorHAnsi"/>
        </w:rPr>
        <w:br/>
      </w:r>
      <w:proofErr w:type="spellStart"/>
      <w:r w:rsidRPr="00C84F58">
        <w:rPr>
          <w:rFonts w:asciiTheme="minorHAnsi" w:hAnsiTheme="minorHAnsi" w:cstheme="minorHAnsi"/>
        </w:rPr>
        <w:t>Neglect</w:t>
      </w:r>
      <w:proofErr w:type="spellEnd"/>
      <w:r w:rsidRPr="00C84F58">
        <w:rPr>
          <w:rFonts w:asciiTheme="minorHAnsi" w:hAnsiTheme="minorHAnsi" w:cstheme="minorHAnsi"/>
        </w:rPr>
        <w:t xml:space="preserve">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14:paraId="444F89C7" w14:textId="77777777" w:rsidR="001A7A83" w:rsidRPr="00C84F58" w:rsidRDefault="001A7A83" w:rsidP="001A7A83">
      <w:pPr>
        <w:widowControl w:val="0"/>
        <w:numPr>
          <w:ilvl w:val="0"/>
          <w:numId w:val="18"/>
        </w:numPr>
        <w:autoSpaceDE w:val="0"/>
        <w:autoSpaceDN w:val="0"/>
        <w:adjustRightInd w:val="0"/>
        <w:spacing w:after="0" w:line="240" w:lineRule="auto"/>
        <w:rPr>
          <w:rFonts w:asciiTheme="minorHAnsi" w:hAnsiTheme="minorHAnsi" w:cstheme="minorHAnsi"/>
        </w:rPr>
      </w:pPr>
      <w:r w:rsidRPr="00C84F58">
        <w:rPr>
          <w:rFonts w:asciiTheme="minorHAnsi" w:hAnsiTheme="minorHAnsi" w:cstheme="minorHAnsi"/>
        </w:rPr>
        <w:t xml:space="preserve">provide adequate food, clothing and shelter (including exclusion from home or abandonment); </w:t>
      </w:r>
    </w:p>
    <w:p w14:paraId="3A6564EB" w14:textId="77777777" w:rsidR="001A7A83" w:rsidRPr="00C84F58" w:rsidRDefault="001A7A83" w:rsidP="001A7A83">
      <w:pPr>
        <w:widowControl w:val="0"/>
        <w:numPr>
          <w:ilvl w:val="0"/>
          <w:numId w:val="18"/>
        </w:numPr>
        <w:autoSpaceDE w:val="0"/>
        <w:autoSpaceDN w:val="0"/>
        <w:adjustRightInd w:val="0"/>
        <w:spacing w:after="0" w:line="240" w:lineRule="auto"/>
        <w:rPr>
          <w:rFonts w:asciiTheme="minorHAnsi" w:hAnsiTheme="minorHAnsi" w:cstheme="minorHAnsi"/>
        </w:rPr>
      </w:pPr>
      <w:r w:rsidRPr="00C84F58">
        <w:rPr>
          <w:rFonts w:asciiTheme="minorHAnsi" w:hAnsiTheme="minorHAnsi" w:cstheme="minorHAnsi"/>
        </w:rPr>
        <w:t xml:space="preserve">protect a child from physical and emotional harm or danger; </w:t>
      </w:r>
    </w:p>
    <w:p w14:paraId="5EDD6C1A" w14:textId="77777777" w:rsidR="001A7A83" w:rsidRPr="00C84F58" w:rsidRDefault="001A7A83" w:rsidP="001A7A83">
      <w:pPr>
        <w:widowControl w:val="0"/>
        <w:numPr>
          <w:ilvl w:val="0"/>
          <w:numId w:val="18"/>
        </w:numPr>
        <w:autoSpaceDE w:val="0"/>
        <w:autoSpaceDN w:val="0"/>
        <w:adjustRightInd w:val="0"/>
        <w:spacing w:after="0" w:line="240" w:lineRule="auto"/>
        <w:rPr>
          <w:rFonts w:asciiTheme="minorHAnsi" w:hAnsiTheme="minorHAnsi" w:cstheme="minorHAnsi"/>
        </w:rPr>
      </w:pPr>
      <w:r w:rsidRPr="00C84F58">
        <w:rPr>
          <w:rFonts w:asciiTheme="minorHAnsi" w:hAnsiTheme="minorHAnsi" w:cstheme="minorHAnsi"/>
        </w:rPr>
        <w:t xml:space="preserve">ensure adequate supervision (including the use of inadequate care-givers); or </w:t>
      </w:r>
    </w:p>
    <w:p w14:paraId="6F890E63" w14:textId="77777777" w:rsidR="001A7A83" w:rsidRPr="00C84F58" w:rsidRDefault="001A7A83" w:rsidP="001A7A83">
      <w:pPr>
        <w:widowControl w:val="0"/>
        <w:numPr>
          <w:ilvl w:val="0"/>
          <w:numId w:val="18"/>
        </w:numPr>
        <w:autoSpaceDE w:val="0"/>
        <w:autoSpaceDN w:val="0"/>
        <w:adjustRightInd w:val="0"/>
        <w:spacing w:after="0" w:line="240" w:lineRule="auto"/>
        <w:rPr>
          <w:rFonts w:asciiTheme="minorHAnsi" w:hAnsiTheme="minorHAnsi" w:cstheme="minorHAnsi"/>
        </w:rPr>
      </w:pPr>
      <w:proofErr w:type="gramStart"/>
      <w:r w:rsidRPr="00C84F58">
        <w:rPr>
          <w:rFonts w:asciiTheme="minorHAnsi" w:hAnsiTheme="minorHAnsi" w:cstheme="minorHAnsi"/>
        </w:rPr>
        <w:t>ensure</w:t>
      </w:r>
      <w:proofErr w:type="gramEnd"/>
      <w:r w:rsidRPr="00C84F58">
        <w:rPr>
          <w:rFonts w:asciiTheme="minorHAnsi" w:hAnsiTheme="minorHAnsi" w:cstheme="minorHAnsi"/>
        </w:rPr>
        <w:t xml:space="preserve"> access to appropriate medical care or treatment. It may also include neglect of, or unresponsiveness to, a child’s basic emotional needs. </w:t>
      </w:r>
    </w:p>
    <w:p w14:paraId="77F9F036" w14:textId="77777777" w:rsidR="0048317E" w:rsidRPr="00C84F58" w:rsidRDefault="0048317E" w:rsidP="001A7A83">
      <w:pPr>
        <w:keepNext/>
        <w:spacing w:before="240" w:after="60" w:line="240" w:lineRule="auto"/>
        <w:outlineLvl w:val="1"/>
        <w:rPr>
          <w:rFonts w:asciiTheme="minorHAnsi" w:eastAsia="Times New Roman" w:hAnsiTheme="minorHAnsi" w:cstheme="minorHAnsi"/>
          <w:b/>
          <w:bCs/>
          <w:iCs/>
          <w:color w:val="auto"/>
          <w:sz w:val="28"/>
          <w:szCs w:val="28"/>
          <w:lang w:eastAsia="en-US"/>
        </w:rPr>
      </w:pPr>
      <w:bookmarkStart w:id="47" w:name="_Toc459639260"/>
    </w:p>
    <w:p w14:paraId="4A813862" w14:textId="77777777" w:rsidR="001A7A83" w:rsidRPr="00C84F58" w:rsidRDefault="001A7A83" w:rsidP="001A7A83">
      <w:pPr>
        <w:keepNext/>
        <w:spacing w:before="240" w:after="60" w:line="240" w:lineRule="auto"/>
        <w:outlineLvl w:val="1"/>
        <w:rPr>
          <w:rFonts w:asciiTheme="minorHAnsi" w:eastAsia="Times New Roman" w:hAnsiTheme="minorHAnsi" w:cstheme="minorHAnsi"/>
          <w:b/>
          <w:bCs/>
          <w:iCs/>
          <w:color w:val="auto"/>
          <w:sz w:val="28"/>
          <w:szCs w:val="28"/>
          <w:lang w:eastAsia="en-US"/>
        </w:rPr>
      </w:pPr>
      <w:r w:rsidRPr="00C84F58">
        <w:rPr>
          <w:rFonts w:asciiTheme="minorHAnsi" w:eastAsia="Times New Roman" w:hAnsiTheme="minorHAnsi" w:cstheme="minorHAnsi"/>
          <w:b/>
          <w:bCs/>
          <w:iCs/>
          <w:color w:val="auto"/>
          <w:sz w:val="28"/>
          <w:szCs w:val="28"/>
          <w:lang w:eastAsia="en-US"/>
        </w:rPr>
        <w:t>Indicators of abuse</w:t>
      </w:r>
      <w:bookmarkEnd w:id="47"/>
      <w:r w:rsidRPr="00C84F58">
        <w:rPr>
          <w:rFonts w:asciiTheme="minorHAnsi" w:eastAsia="Times New Roman" w:hAnsiTheme="minorHAnsi" w:cstheme="minorHAnsi"/>
          <w:b/>
          <w:bCs/>
          <w:iCs/>
          <w:color w:val="auto"/>
          <w:sz w:val="28"/>
          <w:szCs w:val="28"/>
          <w:lang w:eastAsia="en-US"/>
        </w:rPr>
        <w:t xml:space="preserve"> </w:t>
      </w:r>
    </w:p>
    <w:p w14:paraId="5A5CEFAD" w14:textId="12FC8345" w:rsidR="001A7A83" w:rsidRPr="00C84F58" w:rsidRDefault="001A7A83" w:rsidP="001A7A83">
      <w:pPr>
        <w:widowControl w:val="0"/>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Physical signs define some types of abuse, for example, bruising, bleeding or broken bones resulting from physical or sexual abuse, or injuries sustained while a child has been inadequately supervised. The identification of physical signs is complicated, as children may go to great lengths to hide injuries, often because they are ashamed or embarrassed, or their abuser has threatened further violence or trauma if they ‘tell’. It is also quite difficult for anyone without medical training to categorise injuries into accidental or deliberate with any degre</w:t>
      </w:r>
      <w:bookmarkStart w:id="48" w:name="_GoBack"/>
      <w:bookmarkEnd w:id="48"/>
      <w:r w:rsidRPr="00C84F58">
        <w:rPr>
          <w:rFonts w:asciiTheme="minorHAnsi" w:eastAsia="Times New Roman" w:hAnsiTheme="minorHAnsi" w:cstheme="minorHAnsi"/>
          <w:color w:val="auto"/>
        </w:rPr>
        <w:t xml:space="preserve">e of certainty. For these reasons it is vital that </w:t>
      </w:r>
      <w:proofErr w:type="gramStart"/>
      <w:r w:rsidRPr="00C84F58">
        <w:rPr>
          <w:rFonts w:asciiTheme="minorHAnsi" w:eastAsia="Times New Roman" w:hAnsiTheme="minorHAnsi" w:cstheme="minorHAnsi"/>
          <w:color w:val="auto"/>
        </w:rPr>
        <w:t>staff are</w:t>
      </w:r>
      <w:proofErr w:type="gramEnd"/>
      <w:r w:rsidRPr="00C84F58">
        <w:rPr>
          <w:rFonts w:asciiTheme="minorHAnsi" w:eastAsia="Times New Roman" w:hAnsiTheme="minorHAnsi" w:cstheme="minorHAnsi"/>
          <w:color w:val="auto"/>
        </w:rPr>
        <w:t xml:space="preserve"> also aware of the range of behavioural indicators of abuse and report any concerns to </w:t>
      </w:r>
      <w:r w:rsidR="00F26F08" w:rsidRPr="00C84F58">
        <w:rPr>
          <w:rFonts w:asciiTheme="minorHAnsi" w:eastAsia="Times New Roman" w:hAnsiTheme="minorHAnsi" w:cstheme="minorHAnsi"/>
          <w:color w:val="auto"/>
        </w:rPr>
        <w:t>the CPSO or DSL</w:t>
      </w:r>
      <w:r w:rsidRPr="00C84F58">
        <w:rPr>
          <w:rFonts w:asciiTheme="minorHAnsi" w:eastAsia="Times New Roman" w:hAnsiTheme="minorHAnsi" w:cstheme="minorHAnsi"/>
          <w:color w:val="auto"/>
        </w:rPr>
        <w:t xml:space="preserve">. </w:t>
      </w:r>
    </w:p>
    <w:p w14:paraId="3A63A527" w14:textId="77777777" w:rsidR="001A7A83" w:rsidRPr="00C84F58" w:rsidRDefault="001A7A83" w:rsidP="001A7A83">
      <w:pPr>
        <w:widowControl w:val="0"/>
        <w:autoSpaceDE w:val="0"/>
        <w:autoSpaceDN w:val="0"/>
        <w:adjustRightInd w:val="0"/>
        <w:spacing w:after="0" w:line="240" w:lineRule="auto"/>
        <w:ind w:right="362"/>
        <w:rPr>
          <w:rFonts w:asciiTheme="minorHAnsi" w:eastAsia="Times New Roman" w:hAnsiTheme="minorHAnsi" w:cstheme="minorHAnsi"/>
          <w:b/>
          <w:color w:val="auto"/>
        </w:rPr>
      </w:pPr>
    </w:p>
    <w:p w14:paraId="1BC392D3" w14:textId="0AE72D57" w:rsidR="001A7A83" w:rsidRPr="00C84F58" w:rsidRDefault="001A7A83" w:rsidP="001A7A83">
      <w:pPr>
        <w:widowControl w:val="0"/>
        <w:autoSpaceDE w:val="0"/>
        <w:autoSpaceDN w:val="0"/>
        <w:adjustRightInd w:val="0"/>
        <w:spacing w:after="0" w:line="240" w:lineRule="auto"/>
        <w:ind w:right="362"/>
        <w:rPr>
          <w:rFonts w:asciiTheme="minorHAnsi" w:eastAsia="Times New Roman" w:hAnsiTheme="minorHAnsi" w:cstheme="minorHAnsi"/>
          <w:b/>
          <w:color w:val="auto"/>
        </w:rPr>
      </w:pPr>
      <w:r w:rsidRPr="00C84F58">
        <w:rPr>
          <w:rFonts w:asciiTheme="minorHAnsi" w:eastAsia="Times New Roman" w:hAnsiTheme="minorHAnsi" w:cstheme="minorHAnsi"/>
          <w:b/>
          <w:color w:val="auto"/>
        </w:rPr>
        <w:t>It is the responsibility of staff to report their concerns</w:t>
      </w:r>
      <w:r w:rsidR="00F26F08" w:rsidRPr="00C84F58">
        <w:rPr>
          <w:rFonts w:asciiTheme="minorHAnsi" w:eastAsia="Times New Roman" w:hAnsiTheme="minorHAnsi" w:cstheme="minorHAnsi"/>
          <w:b/>
          <w:color w:val="auto"/>
        </w:rPr>
        <w:t xml:space="preserve"> using CPOMS</w:t>
      </w:r>
      <w:r w:rsidRPr="00C84F58">
        <w:rPr>
          <w:rFonts w:asciiTheme="minorHAnsi" w:eastAsia="Times New Roman" w:hAnsiTheme="minorHAnsi" w:cstheme="minorHAnsi"/>
          <w:b/>
          <w:color w:val="auto"/>
        </w:rPr>
        <w:t xml:space="preserve">. It is not their responsibility to investigate or decide whether a child has been abused. </w:t>
      </w:r>
    </w:p>
    <w:p w14:paraId="38E47155" w14:textId="77777777" w:rsidR="001A7A83" w:rsidRPr="00C84F58" w:rsidRDefault="001A7A83" w:rsidP="001A7A83">
      <w:pPr>
        <w:widowControl w:val="0"/>
        <w:autoSpaceDE w:val="0"/>
        <w:autoSpaceDN w:val="0"/>
        <w:adjustRightInd w:val="0"/>
        <w:spacing w:after="0" w:line="240" w:lineRule="auto"/>
        <w:rPr>
          <w:rFonts w:asciiTheme="minorHAnsi" w:eastAsia="Times New Roman" w:hAnsiTheme="minorHAnsi" w:cstheme="minorHAnsi"/>
        </w:rPr>
      </w:pPr>
    </w:p>
    <w:p w14:paraId="2EDCAB10" w14:textId="77777777" w:rsidR="001A7A83" w:rsidRPr="00C84F58" w:rsidRDefault="001A7A83" w:rsidP="001A7A83">
      <w:pPr>
        <w:widowControl w:val="0"/>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A child who is being abused, neglected or exploited may: </w:t>
      </w:r>
    </w:p>
    <w:p w14:paraId="629B4ED7" w14:textId="77777777" w:rsidR="001A7A83" w:rsidRPr="00C84F58" w:rsidRDefault="001A7A83" w:rsidP="001A7A83">
      <w:pPr>
        <w:widowControl w:val="0"/>
        <w:autoSpaceDE w:val="0"/>
        <w:autoSpaceDN w:val="0"/>
        <w:adjustRightInd w:val="0"/>
        <w:spacing w:after="0" w:line="240" w:lineRule="auto"/>
        <w:rPr>
          <w:rFonts w:asciiTheme="minorHAnsi" w:eastAsia="Times New Roman" w:hAnsiTheme="minorHAnsi" w:cstheme="minorHAnsi"/>
        </w:rPr>
      </w:pPr>
    </w:p>
    <w:p w14:paraId="7B2C79A0"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have bruises, bleeding, burns, fractures or other injuries </w:t>
      </w:r>
    </w:p>
    <w:p w14:paraId="7442E210"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show signs of pain or discomfort </w:t>
      </w:r>
    </w:p>
    <w:p w14:paraId="44E7723A"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keep arms and legs covered, even in warm weather </w:t>
      </w:r>
    </w:p>
    <w:p w14:paraId="7E1602FE"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be concerned about changing for PE or swimming </w:t>
      </w:r>
    </w:p>
    <w:p w14:paraId="2D7DC801"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look unkempt and uncared for </w:t>
      </w:r>
    </w:p>
    <w:p w14:paraId="4D6EA069"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change their eating habits </w:t>
      </w:r>
    </w:p>
    <w:p w14:paraId="280CB204"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have difficulty in making or sustaining friendships </w:t>
      </w:r>
    </w:p>
    <w:p w14:paraId="0A15FD14"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appear fearful </w:t>
      </w:r>
    </w:p>
    <w:p w14:paraId="089A8F88"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be reckless with regard to their own or other’s safety </w:t>
      </w:r>
    </w:p>
    <w:p w14:paraId="2C810EC7"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self-harm </w:t>
      </w:r>
    </w:p>
    <w:p w14:paraId="6E20AEDF"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frequently miss school, arrive late or leave the school for part of the day</w:t>
      </w:r>
    </w:p>
    <w:p w14:paraId="76E1A542"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show signs of not wanting to go home </w:t>
      </w:r>
    </w:p>
    <w:p w14:paraId="498DC5BE"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display a change in behaviour – from quiet to aggressive, or happy-go-lucky to withdrawn </w:t>
      </w:r>
    </w:p>
    <w:p w14:paraId="5EE7F219"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challenge authority </w:t>
      </w:r>
    </w:p>
    <w:p w14:paraId="033F8E64"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become disinterested in their school work </w:t>
      </w:r>
    </w:p>
    <w:p w14:paraId="3846359F"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be constantly tired or preoccupied </w:t>
      </w:r>
    </w:p>
    <w:p w14:paraId="7883DD71"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be wary of physical contact </w:t>
      </w:r>
    </w:p>
    <w:p w14:paraId="75D3303C"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be involved in, or particularly knowledgeable about drugs or alcohol </w:t>
      </w:r>
    </w:p>
    <w:p w14:paraId="41EE5520"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display sexual knowledge or behaviour beyond that normally expected for their age</w:t>
      </w:r>
    </w:p>
    <w:p w14:paraId="6F4472AE" w14:textId="77777777" w:rsidR="001A7A83" w:rsidRPr="00C84F58" w:rsidRDefault="001A7A83" w:rsidP="001A7A83">
      <w:pPr>
        <w:widowControl w:val="0"/>
        <w:numPr>
          <w:ilvl w:val="0"/>
          <w:numId w:val="17"/>
        </w:numPr>
        <w:autoSpaceDE w:val="0"/>
        <w:autoSpaceDN w:val="0"/>
        <w:adjustRightInd w:val="0"/>
        <w:spacing w:after="0" w:line="240" w:lineRule="auto"/>
        <w:rPr>
          <w:rFonts w:asciiTheme="minorHAnsi" w:eastAsia="Times New Roman" w:hAnsiTheme="minorHAnsi" w:cstheme="minorHAnsi"/>
          <w:color w:val="auto"/>
        </w:rPr>
      </w:pPr>
      <w:proofErr w:type="gramStart"/>
      <w:r w:rsidRPr="00C84F58">
        <w:rPr>
          <w:rFonts w:asciiTheme="minorHAnsi" w:eastAsia="Times New Roman" w:hAnsiTheme="minorHAnsi" w:cstheme="minorHAnsi"/>
          <w:color w:val="auto"/>
        </w:rPr>
        <w:t>acquire</w:t>
      </w:r>
      <w:proofErr w:type="gramEnd"/>
      <w:r w:rsidRPr="00C84F58">
        <w:rPr>
          <w:rFonts w:asciiTheme="minorHAnsi" w:eastAsia="Times New Roman" w:hAnsiTheme="minorHAnsi" w:cstheme="minorHAnsi"/>
          <w:color w:val="auto"/>
        </w:rPr>
        <w:t xml:space="preserve"> gifts such as money or a mobile phone from new ‘friends’. </w:t>
      </w:r>
    </w:p>
    <w:p w14:paraId="2FF0770C" w14:textId="77777777" w:rsidR="001A7A83" w:rsidRPr="00C84F58" w:rsidRDefault="001A7A83" w:rsidP="001A7A83">
      <w:pPr>
        <w:widowControl w:val="0"/>
        <w:autoSpaceDE w:val="0"/>
        <w:autoSpaceDN w:val="0"/>
        <w:adjustRightInd w:val="0"/>
        <w:spacing w:after="0" w:line="240" w:lineRule="auto"/>
        <w:ind w:right="212"/>
        <w:rPr>
          <w:rFonts w:asciiTheme="minorHAnsi" w:eastAsia="Times New Roman" w:hAnsiTheme="minorHAnsi" w:cstheme="minorHAnsi"/>
          <w:color w:val="auto"/>
        </w:rPr>
      </w:pPr>
    </w:p>
    <w:p w14:paraId="3713C853" w14:textId="0D838DE4" w:rsidR="001A7A83" w:rsidRPr="00C84F58" w:rsidRDefault="001A7A83" w:rsidP="001A7A83">
      <w:pPr>
        <w:widowControl w:val="0"/>
        <w:autoSpaceDE w:val="0"/>
        <w:autoSpaceDN w:val="0"/>
        <w:adjustRightInd w:val="0"/>
        <w:spacing w:after="0" w:line="240" w:lineRule="auto"/>
        <w:ind w:right="212"/>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Individual indicators will rarely, in isolation, provide conclusive evidence of abuse. They should be viewed as part of a jigsaw, and each small piece </w:t>
      </w:r>
      <w:r w:rsidR="00F26F08" w:rsidRPr="00C84F58">
        <w:rPr>
          <w:rFonts w:asciiTheme="minorHAnsi" w:eastAsia="Times New Roman" w:hAnsiTheme="minorHAnsi" w:cstheme="minorHAnsi"/>
          <w:color w:val="auto"/>
        </w:rPr>
        <w:t xml:space="preserve">of information will help the </w:t>
      </w:r>
      <w:proofErr w:type="gramStart"/>
      <w:r w:rsidR="00F26F08" w:rsidRPr="00C84F58">
        <w:rPr>
          <w:rFonts w:asciiTheme="minorHAnsi" w:eastAsia="Times New Roman" w:hAnsiTheme="minorHAnsi" w:cstheme="minorHAnsi"/>
          <w:color w:val="auto"/>
        </w:rPr>
        <w:t>CPSO  and</w:t>
      </w:r>
      <w:proofErr w:type="gramEnd"/>
      <w:r w:rsidR="00F26F08" w:rsidRPr="00C84F58">
        <w:rPr>
          <w:rFonts w:asciiTheme="minorHAnsi" w:eastAsia="Times New Roman" w:hAnsiTheme="minorHAnsi" w:cstheme="minorHAnsi"/>
          <w:color w:val="auto"/>
        </w:rPr>
        <w:t xml:space="preserve"> DSL</w:t>
      </w:r>
      <w:r w:rsidRPr="00C84F58">
        <w:rPr>
          <w:rFonts w:asciiTheme="minorHAnsi" w:eastAsia="Times New Roman" w:hAnsiTheme="minorHAnsi" w:cstheme="minorHAnsi"/>
          <w:color w:val="auto"/>
        </w:rPr>
        <w:t xml:space="preserve"> to decide how to proceed. </w:t>
      </w:r>
    </w:p>
    <w:p w14:paraId="0CF8DE24" w14:textId="77777777" w:rsidR="001A7A83" w:rsidRPr="00C84F58" w:rsidRDefault="001A7A83" w:rsidP="001A7A83">
      <w:pPr>
        <w:rPr>
          <w:rFonts w:asciiTheme="minorHAnsi" w:hAnsiTheme="minorHAnsi" w:cstheme="minorHAnsi"/>
          <w:color w:val="auto"/>
          <w:lang w:eastAsia="en-US"/>
        </w:rPr>
      </w:pPr>
    </w:p>
    <w:p w14:paraId="426EB138" w14:textId="77777777" w:rsidR="007C20A7" w:rsidRPr="00C84F58" w:rsidRDefault="007C20A7"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bookmarkStart w:id="49" w:name="_Toc459639261"/>
    </w:p>
    <w:p w14:paraId="2B917648" w14:textId="77777777" w:rsidR="007C20A7" w:rsidRPr="00C84F58" w:rsidRDefault="007C20A7" w:rsidP="001A7A83">
      <w:pPr>
        <w:keepNext/>
        <w:spacing w:before="240" w:after="60" w:line="240" w:lineRule="auto"/>
        <w:outlineLvl w:val="0"/>
        <w:rPr>
          <w:rFonts w:asciiTheme="minorHAnsi" w:eastAsia="Times New Roman" w:hAnsiTheme="minorHAnsi" w:cstheme="minorHAnsi"/>
          <w:b/>
          <w:bCs/>
          <w:color w:val="auto"/>
          <w:kern w:val="32"/>
          <w:szCs w:val="32"/>
          <w:lang w:eastAsia="en-US"/>
        </w:rPr>
      </w:pPr>
    </w:p>
    <w:p w14:paraId="06735FD5" w14:textId="77777777" w:rsidR="007C20A7" w:rsidRPr="00C84F58" w:rsidRDefault="007C20A7"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p>
    <w:p w14:paraId="13302049" w14:textId="77777777" w:rsidR="001A7A83" w:rsidRPr="00C84F58" w:rsidRDefault="001A7A83" w:rsidP="001A7A83">
      <w:pPr>
        <w:keepNext/>
        <w:spacing w:before="240" w:after="60" w:line="240" w:lineRule="auto"/>
        <w:outlineLvl w:val="0"/>
        <w:rPr>
          <w:rFonts w:asciiTheme="minorHAnsi" w:eastAsia="Times New Roman" w:hAnsiTheme="minorHAnsi" w:cstheme="minorHAnsi"/>
          <w:b/>
          <w:bCs/>
          <w:color w:val="auto"/>
          <w:kern w:val="32"/>
          <w:sz w:val="32"/>
          <w:szCs w:val="32"/>
          <w:lang w:eastAsia="en-US"/>
        </w:rPr>
      </w:pPr>
      <w:r w:rsidRPr="00C84F58">
        <w:rPr>
          <w:rFonts w:asciiTheme="minorHAnsi" w:eastAsia="Times New Roman" w:hAnsiTheme="minorHAnsi" w:cstheme="minorHAnsi"/>
          <w:b/>
          <w:bCs/>
          <w:color w:val="auto"/>
          <w:kern w:val="32"/>
          <w:sz w:val="32"/>
          <w:szCs w:val="32"/>
          <w:lang w:eastAsia="en-US"/>
        </w:rPr>
        <w:t>Appendix Two</w:t>
      </w:r>
      <w:bookmarkEnd w:id="49"/>
    </w:p>
    <w:p w14:paraId="385342F2" w14:textId="77777777" w:rsidR="001A7A83" w:rsidRPr="00C84F58" w:rsidRDefault="001A7A83" w:rsidP="001A7A83">
      <w:pPr>
        <w:rPr>
          <w:rFonts w:asciiTheme="minorHAnsi" w:hAnsiTheme="minorHAnsi" w:cstheme="minorHAnsi"/>
          <w:b/>
          <w:color w:val="auto"/>
          <w:sz w:val="28"/>
          <w:szCs w:val="28"/>
          <w:lang w:eastAsia="en-US"/>
        </w:rPr>
      </w:pPr>
      <w:r w:rsidRPr="00C84F58">
        <w:rPr>
          <w:rFonts w:asciiTheme="minorHAnsi" w:hAnsiTheme="minorHAnsi" w:cstheme="minorHAnsi"/>
          <w:b/>
          <w:color w:val="auto"/>
          <w:sz w:val="28"/>
          <w:szCs w:val="28"/>
          <w:lang w:eastAsia="en-US"/>
        </w:rPr>
        <w:t>Related Safeguarding policies</w:t>
      </w:r>
    </w:p>
    <w:p w14:paraId="6D3C211E" w14:textId="77777777" w:rsidR="007C20A7" w:rsidRPr="00C84F58" w:rsidRDefault="007C20A7" w:rsidP="001A7A83">
      <w:pPr>
        <w:widowControl w:val="0"/>
        <w:numPr>
          <w:ilvl w:val="0"/>
          <w:numId w:val="16"/>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Attendance</w:t>
      </w:r>
    </w:p>
    <w:p w14:paraId="36CF689F" w14:textId="77777777" w:rsidR="001A7A83" w:rsidRPr="00C84F58" w:rsidRDefault="001A7A83" w:rsidP="001A7A83">
      <w:pPr>
        <w:widowControl w:val="0"/>
        <w:numPr>
          <w:ilvl w:val="0"/>
          <w:numId w:val="16"/>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Behaviour</w:t>
      </w:r>
    </w:p>
    <w:p w14:paraId="4DED64D1" w14:textId="77777777" w:rsidR="007C20A7" w:rsidRPr="00C84F58" w:rsidRDefault="007C20A7" w:rsidP="001A7A83">
      <w:pPr>
        <w:widowControl w:val="0"/>
        <w:numPr>
          <w:ilvl w:val="0"/>
          <w:numId w:val="16"/>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Anti-Bullying</w:t>
      </w:r>
    </w:p>
    <w:p w14:paraId="27418397" w14:textId="32320478" w:rsidR="001A7A83" w:rsidRPr="00C84F58" w:rsidRDefault="00C43FCE" w:rsidP="001A7A83">
      <w:pPr>
        <w:widowControl w:val="0"/>
        <w:numPr>
          <w:ilvl w:val="0"/>
          <w:numId w:val="16"/>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Managing Allegations against staff</w:t>
      </w:r>
      <w:r w:rsidR="001A7A83" w:rsidRPr="00C84F58">
        <w:rPr>
          <w:rFonts w:asciiTheme="minorHAnsi" w:eastAsia="Times New Roman" w:hAnsiTheme="minorHAnsi" w:cstheme="minorHAnsi"/>
          <w:color w:val="auto"/>
        </w:rPr>
        <w:t xml:space="preserve"> </w:t>
      </w:r>
    </w:p>
    <w:p w14:paraId="1761ED48" w14:textId="77777777" w:rsidR="001A7A83" w:rsidRPr="00C84F58" w:rsidRDefault="001A7A83" w:rsidP="001A7A83">
      <w:pPr>
        <w:widowControl w:val="0"/>
        <w:numPr>
          <w:ilvl w:val="0"/>
          <w:numId w:val="16"/>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 xml:space="preserve">Whistleblowing </w:t>
      </w:r>
    </w:p>
    <w:p w14:paraId="22D8AA31" w14:textId="77777777" w:rsidR="001A7A83" w:rsidRPr="00C84F58" w:rsidRDefault="007C20A7" w:rsidP="007C20A7">
      <w:pPr>
        <w:widowControl w:val="0"/>
        <w:numPr>
          <w:ilvl w:val="0"/>
          <w:numId w:val="16"/>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SEN(D)</w:t>
      </w:r>
    </w:p>
    <w:p w14:paraId="13C06189" w14:textId="2202B2BA" w:rsidR="001A7A83" w:rsidRPr="00C84F58" w:rsidRDefault="007C20A7" w:rsidP="00F26F08">
      <w:pPr>
        <w:widowControl w:val="0"/>
        <w:numPr>
          <w:ilvl w:val="0"/>
          <w:numId w:val="16"/>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Recruitment and S</w:t>
      </w:r>
      <w:r w:rsidR="001A7A83" w:rsidRPr="00C84F58">
        <w:rPr>
          <w:rFonts w:asciiTheme="minorHAnsi" w:eastAsia="Times New Roman" w:hAnsiTheme="minorHAnsi" w:cstheme="minorHAnsi"/>
          <w:color w:val="auto"/>
        </w:rPr>
        <w:t>election</w:t>
      </w:r>
    </w:p>
    <w:p w14:paraId="566A81D6" w14:textId="77777777" w:rsidR="007C20A7" w:rsidRPr="00C84F58" w:rsidRDefault="007C20A7" w:rsidP="001A7A83">
      <w:pPr>
        <w:widowControl w:val="0"/>
        <w:numPr>
          <w:ilvl w:val="0"/>
          <w:numId w:val="16"/>
        </w:numPr>
        <w:autoSpaceDE w:val="0"/>
        <w:autoSpaceDN w:val="0"/>
        <w:adjustRightInd w:val="0"/>
        <w:spacing w:after="0" w:line="240" w:lineRule="auto"/>
        <w:rPr>
          <w:rFonts w:asciiTheme="minorHAnsi" w:eastAsia="Times New Roman" w:hAnsiTheme="minorHAnsi" w:cstheme="minorHAnsi"/>
          <w:color w:val="auto"/>
        </w:rPr>
      </w:pPr>
      <w:r w:rsidRPr="00C84F58">
        <w:rPr>
          <w:rFonts w:asciiTheme="minorHAnsi" w:eastAsia="Times New Roman" w:hAnsiTheme="minorHAnsi" w:cstheme="minorHAnsi"/>
          <w:color w:val="auto"/>
        </w:rPr>
        <w:t>E-Safety</w:t>
      </w:r>
    </w:p>
    <w:p w14:paraId="4F03CA01" w14:textId="77777777" w:rsidR="001A7A83" w:rsidRPr="00C84F58" w:rsidRDefault="001A7A83" w:rsidP="001A7A83">
      <w:pPr>
        <w:widowControl w:val="0"/>
        <w:autoSpaceDE w:val="0"/>
        <w:autoSpaceDN w:val="0"/>
        <w:adjustRightInd w:val="0"/>
        <w:spacing w:after="0" w:line="240" w:lineRule="auto"/>
        <w:rPr>
          <w:rFonts w:asciiTheme="minorHAnsi" w:eastAsia="Times New Roman" w:hAnsiTheme="minorHAnsi" w:cstheme="minorHAnsi"/>
          <w:b/>
          <w:bCs/>
          <w:color w:val="auto"/>
        </w:rPr>
      </w:pPr>
    </w:p>
    <w:p w14:paraId="5F696B58" w14:textId="77777777" w:rsidR="001A7A83" w:rsidRPr="00C84F58" w:rsidRDefault="001A7A83" w:rsidP="001A7A83">
      <w:pPr>
        <w:rPr>
          <w:rFonts w:asciiTheme="minorHAnsi" w:hAnsiTheme="minorHAnsi" w:cstheme="minorHAnsi"/>
          <w:color w:val="auto"/>
          <w:lang w:eastAsia="en-US"/>
        </w:rPr>
      </w:pPr>
    </w:p>
    <w:p w14:paraId="6A47E6C8" w14:textId="77777777" w:rsidR="001A7A83" w:rsidRPr="00C84F58" w:rsidRDefault="001A7A83">
      <w:pPr>
        <w:rPr>
          <w:rFonts w:asciiTheme="minorHAnsi" w:hAnsiTheme="minorHAnsi" w:cstheme="minorHAnsi"/>
        </w:rPr>
      </w:pPr>
    </w:p>
    <w:sectPr w:rsidR="001A7A83" w:rsidRPr="00C84F58">
      <w:type w:val="continuous"/>
      <w:pgSz w:w="11906" w:h="16838"/>
      <w:pgMar w:top="548" w:right="1440" w:bottom="993"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EB859F" w14:textId="77777777" w:rsidR="00EC23D6" w:rsidRDefault="00EC23D6">
      <w:pPr>
        <w:spacing w:after="0" w:line="240" w:lineRule="auto"/>
      </w:pPr>
      <w:r>
        <w:separator/>
      </w:r>
    </w:p>
  </w:endnote>
  <w:endnote w:type="continuationSeparator" w:id="0">
    <w:p w14:paraId="23FE8C10" w14:textId="77777777" w:rsidR="00EC23D6" w:rsidRDefault="00EC23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Questrial">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6995C" w14:textId="77777777" w:rsidR="009A039E" w:rsidRDefault="009A039E">
    <w:pPr>
      <w:tabs>
        <w:tab w:val="center" w:pos="4513"/>
        <w:tab w:val="right" w:pos="9026"/>
      </w:tabs>
      <w:spacing w:after="0" w:line="240" w:lineRule="auto"/>
    </w:pPr>
    <w:r>
      <w:t>CHILD PROTECTION AND SAFEGUARDING POLICY – Ethos Committee</w:t>
    </w:r>
  </w:p>
  <w:p w14:paraId="54A61FAF" w14:textId="7BE2A824" w:rsidR="009A039E" w:rsidRDefault="009A039E">
    <w:pPr>
      <w:tabs>
        <w:tab w:val="center" w:pos="4513"/>
        <w:tab w:val="right" w:pos="9026"/>
      </w:tabs>
      <w:spacing w:after="0" w:line="240" w:lineRule="auto"/>
    </w:pPr>
    <w:r>
      <w:t>November 2017</w:t>
    </w:r>
    <w:r>
      <w:tab/>
    </w:r>
    <w:r>
      <w:tab/>
      <w:t xml:space="preserve">Page </w:t>
    </w:r>
    <w:r>
      <w:fldChar w:fldCharType="begin"/>
    </w:r>
    <w:r>
      <w:instrText>PAGE</w:instrText>
    </w:r>
    <w:r>
      <w:fldChar w:fldCharType="separate"/>
    </w:r>
    <w:r w:rsidR="00C84F58">
      <w:rPr>
        <w:noProof/>
      </w:rPr>
      <w:t>1</w:t>
    </w:r>
    <w:r>
      <w:fldChar w:fldCharType="end"/>
    </w:r>
    <w:r>
      <w:t xml:space="preserve"> of </w:t>
    </w:r>
    <w:r>
      <w:fldChar w:fldCharType="begin"/>
    </w:r>
    <w:r>
      <w:instrText>NUMPAGES</w:instrText>
    </w:r>
    <w:r>
      <w:fldChar w:fldCharType="separate"/>
    </w:r>
    <w:r w:rsidR="00C84F58">
      <w:rPr>
        <w:noProof/>
      </w:rPr>
      <w:t>21</w:t>
    </w:r>
    <w:r>
      <w:fldChar w:fldCharType="end"/>
    </w:r>
    <w:r>
      <w:rPr>
        <w:b/>
      </w:rPr>
      <w:tab/>
    </w:r>
    <w:r>
      <w:rPr>
        <w:b/>
      </w:rPr>
      <w:tab/>
    </w:r>
  </w:p>
  <w:p w14:paraId="041A5E6F" w14:textId="77777777" w:rsidR="009A039E" w:rsidRDefault="009A039E">
    <w:pPr>
      <w:tabs>
        <w:tab w:val="center" w:pos="4513"/>
        <w:tab w:val="right" w:pos="9026"/>
      </w:tabs>
      <w:spacing w:after="0" w:line="240" w:lineRule="auto"/>
      <w:jc w:val="center"/>
    </w:pPr>
    <w:r>
      <w:rPr>
        <w:b/>
      </w:rPr>
      <w:t>-Christ is our Cornerstone-</w:t>
    </w:r>
  </w:p>
  <w:p w14:paraId="02A58459" w14:textId="77777777" w:rsidR="009A039E" w:rsidRDefault="009A039E">
    <w:pPr>
      <w:tabs>
        <w:tab w:val="center" w:pos="4513"/>
        <w:tab w:val="right" w:pos="9026"/>
      </w:tabs>
      <w:spacing w:after="0"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F76B4" w14:textId="77777777" w:rsidR="00EC23D6" w:rsidRDefault="00EC23D6">
      <w:pPr>
        <w:spacing w:after="0" w:line="240" w:lineRule="auto"/>
      </w:pPr>
      <w:r>
        <w:separator/>
      </w:r>
    </w:p>
  </w:footnote>
  <w:footnote w:type="continuationSeparator" w:id="0">
    <w:p w14:paraId="3DBB218F" w14:textId="77777777" w:rsidR="00EC23D6" w:rsidRDefault="00EC23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B9DB4" w14:textId="77777777" w:rsidR="009A039E" w:rsidRDefault="009A039E">
    <w:pPr>
      <w:tabs>
        <w:tab w:val="center" w:pos="4513"/>
        <w:tab w:val="right" w:pos="9026"/>
      </w:tabs>
      <w:spacing w:before="284" w:after="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362D"/>
    <w:multiLevelType w:val="multilevel"/>
    <w:tmpl w:val="530090F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
    <w:nsid w:val="08380057"/>
    <w:multiLevelType w:val="multilevel"/>
    <w:tmpl w:val="67C0CE2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16E5128F"/>
    <w:multiLevelType w:val="multilevel"/>
    <w:tmpl w:val="7BFE333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3">
    <w:nsid w:val="23384272"/>
    <w:multiLevelType w:val="multilevel"/>
    <w:tmpl w:val="C8D6379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4">
    <w:nsid w:val="2E4B306B"/>
    <w:multiLevelType w:val="multilevel"/>
    <w:tmpl w:val="664855EA"/>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5">
    <w:nsid w:val="31292E6F"/>
    <w:multiLevelType w:val="hybridMultilevel"/>
    <w:tmpl w:val="B5EA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4446307"/>
    <w:multiLevelType w:val="multilevel"/>
    <w:tmpl w:val="BC0CBF3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7">
    <w:nsid w:val="3AAC182C"/>
    <w:multiLevelType w:val="hybridMultilevel"/>
    <w:tmpl w:val="03289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3BB5528C"/>
    <w:multiLevelType w:val="multilevel"/>
    <w:tmpl w:val="3D8A575C"/>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9">
    <w:nsid w:val="3D3F60EB"/>
    <w:multiLevelType w:val="multilevel"/>
    <w:tmpl w:val="A2A41FAE"/>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0">
    <w:nsid w:val="46921BE7"/>
    <w:multiLevelType w:val="multilevel"/>
    <w:tmpl w:val="3B44F70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1">
    <w:nsid w:val="4F040BEF"/>
    <w:multiLevelType w:val="hybridMultilevel"/>
    <w:tmpl w:val="EFF29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0273940"/>
    <w:multiLevelType w:val="multilevel"/>
    <w:tmpl w:val="F2C2BF2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3">
    <w:nsid w:val="528F0AA3"/>
    <w:multiLevelType w:val="hybridMultilevel"/>
    <w:tmpl w:val="842C30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AD438C3"/>
    <w:multiLevelType w:val="multilevel"/>
    <w:tmpl w:val="C0809B50"/>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5">
    <w:nsid w:val="6105529C"/>
    <w:multiLevelType w:val="multilevel"/>
    <w:tmpl w:val="025E1CE2"/>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6">
    <w:nsid w:val="6819612F"/>
    <w:multiLevelType w:val="multilevel"/>
    <w:tmpl w:val="3A6211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7">
    <w:nsid w:val="73F26266"/>
    <w:multiLevelType w:val="multilevel"/>
    <w:tmpl w:val="4F5CCED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18">
    <w:nsid w:val="773B6E99"/>
    <w:multiLevelType w:val="multilevel"/>
    <w:tmpl w:val="7CB00266"/>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num w:numId="1">
    <w:abstractNumId w:val="2"/>
  </w:num>
  <w:num w:numId="2">
    <w:abstractNumId w:val="1"/>
  </w:num>
  <w:num w:numId="3">
    <w:abstractNumId w:val="6"/>
  </w:num>
  <w:num w:numId="4">
    <w:abstractNumId w:val="3"/>
  </w:num>
  <w:num w:numId="5">
    <w:abstractNumId w:val="0"/>
  </w:num>
  <w:num w:numId="6">
    <w:abstractNumId w:val="16"/>
  </w:num>
  <w:num w:numId="7">
    <w:abstractNumId w:val="18"/>
  </w:num>
  <w:num w:numId="8">
    <w:abstractNumId w:val="4"/>
  </w:num>
  <w:num w:numId="9">
    <w:abstractNumId w:val="8"/>
  </w:num>
  <w:num w:numId="10">
    <w:abstractNumId w:val="14"/>
  </w:num>
  <w:num w:numId="11">
    <w:abstractNumId w:val="17"/>
  </w:num>
  <w:num w:numId="12">
    <w:abstractNumId w:val="9"/>
  </w:num>
  <w:num w:numId="13">
    <w:abstractNumId w:val="15"/>
  </w:num>
  <w:num w:numId="14">
    <w:abstractNumId w:val="10"/>
  </w:num>
  <w:num w:numId="15">
    <w:abstractNumId w:val="12"/>
  </w:num>
  <w:num w:numId="16">
    <w:abstractNumId w:val="7"/>
  </w:num>
  <w:num w:numId="17">
    <w:abstractNumId w:val="13"/>
  </w:num>
  <w:num w:numId="18">
    <w:abstractNumId w:val="11"/>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731D7"/>
    <w:rsid w:val="00035C24"/>
    <w:rsid w:val="000C0455"/>
    <w:rsid w:val="000D117F"/>
    <w:rsid w:val="000E18B4"/>
    <w:rsid w:val="0010508C"/>
    <w:rsid w:val="001A7A83"/>
    <w:rsid w:val="001B4AB3"/>
    <w:rsid w:val="001C0DE2"/>
    <w:rsid w:val="00211BAD"/>
    <w:rsid w:val="002B438D"/>
    <w:rsid w:val="00360AC7"/>
    <w:rsid w:val="003A210C"/>
    <w:rsid w:val="003D58C7"/>
    <w:rsid w:val="00435E8D"/>
    <w:rsid w:val="00437ABE"/>
    <w:rsid w:val="0048317E"/>
    <w:rsid w:val="004A07FD"/>
    <w:rsid w:val="004F11D0"/>
    <w:rsid w:val="00506FA0"/>
    <w:rsid w:val="0051485E"/>
    <w:rsid w:val="0057184C"/>
    <w:rsid w:val="00611730"/>
    <w:rsid w:val="00667F97"/>
    <w:rsid w:val="00710575"/>
    <w:rsid w:val="0078104A"/>
    <w:rsid w:val="00796554"/>
    <w:rsid w:val="007C1771"/>
    <w:rsid w:val="007C20A7"/>
    <w:rsid w:val="008526C5"/>
    <w:rsid w:val="00886CBE"/>
    <w:rsid w:val="008B5613"/>
    <w:rsid w:val="008C072A"/>
    <w:rsid w:val="008C08BD"/>
    <w:rsid w:val="008C20E5"/>
    <w:rsid w:val="009108A9"/>
    <w:rsid w:val="00915484"/>
    <w:rsid w:val="00933685"/>
    <w:rsid w:val="0095720D"/>
    <w:rsid w:val="009731D7"/>
    <w:rsid w:val="009978C8"/>
    <w:rsid w:val="009A039E"/>
    <w:rsid w:val="00A40287"/>
    <w:rsid w:val="00AE1162"/>
    <w:rsid w:val="00B271C8"/>
    <w:rsid w:val="00B5116D"/>
    <w:rsid w:val="00B630B0"/>
    <w:rsid w:val="00B74B69"/>
    <w:rsid w:val="00BC0227"/>
    <w:rsid w:val="00C43FCE"/>
    <w:rsid w:val="00C55900"/>
    <w:rsid w:val="00C64BE2"/>
    <w:rsid w:val="00C84F58"/>
    <w:rsid w:val="00CC72B8"/>
    <w:rsid w:val="00D044B2"/>
    <w:rsid w:val="00D65BFF"/>
    <w:rsid w:val="00DA0BBC"/>
    <w:rsid w:val="00DA3E95"/>
    <w:rsid w:val="00DB6C7B"/>
    <w:rsid w:val="00E945A5"/>
    <w:rsid w:val="00EC23D6"/>
    <w:rsid w:val="00EC7491"/>
    <w:rsid w:val="00ED5931"/>
    <w:rsid w:val="00EE4820"/>
    <w:rsid w:val="00EF6798"/>
    <w:rsid w:val="00F2092A"/>
    <w:rsid w:val="00F26F08"/>
    <w:rsid w:val="00F277D0"/>
    <w:rsid w:val="00F80B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074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B4"/>
    <w:rPr>
      <w:rFonts w:ascii="Tahoma" w:hAnsi="Tahoma" w:cs="Tahoma"/>
      <w:sz w:val="16"/>
      <w:szCs w:val="16"/>
    </w:rPr>
  </w:style>
  <w:style w:type="paragraph" w:customStyle="1" w:styleId="Default">
    <w:name w:val="Default"/>
    <w:uiPriority w:val="99"/>
    <w:rsid w:val="00A40287"/>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A40287"/>
    <w:pPr>
      <w:ind w:left="720"/>
      <w:contextualSpacing/>
    </w:pPr>
  </w:style>
  <w:style w:type="paragraph" w:styleId="NormalWeb">
    <w:name w:val="Normal (Web)"/>
    <w:basedOn w:val="Normal"/>
    <w:uiPriority w:val="99"/>
    <w:unhideWhenUsed/>
    <w:rsid w:val="000C045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0C0455"/>
  </w:style>
  <w:style w:type="character" w:styleId="Hyperlink">
    <w:name w:val="Hyperlink"/>
    <w:basedOn w:val="DefaultParagraphFont"/>
    <w:uiPriority w:val="99"/>
    <w:unhideWhenUsed/>
    <w:rsid w:val="000C0455"/>
    <w:rPr>
      <w:color w:val="0000FF"/>
      <w:u w:val="single"/>
    </w:rPr>
  </w:style>
  <w:style w:type="paragraph" w:customStyle="1" w:styleId="CM158">
    <w:name w:val="CM158"/>
    <w:basedOn w:val="Default"/>
    <w:next w:val="Default"/>
    <w:uiPriority w:val="99"/>
    <w:rsid w:val="00EC7491"/>
    <w:pPr>
      <w:widowControl w:val="0"/>
    </w:pPr>
    <w:rPr>
      <w:rFonts w:eastAsia="Times New Roman"/>
      <w:color w:val="auto"/>
    </w:rPr>
  </w:style>
  <w:style w:type="paragraph" w:customStyle="1" w:styleId="CM156">
    <w:name w:val="CM156"/>
    <w:basedOn w:val="Default"/>
    <w:next w:val="Default"/>
    <w:uiPriority w:val="99"/>
    <w:rsid w:val="00EC7491"/>
    <w:pPr>
      <w:widowControl w:val="0"/>
    </w:pPr>
    <w:rPr>
      <w:rFonts w:eastAsia="Times New Roman"/>
      <w:color w:val="auto"/>
    </w:rPr>
  </w:style>
  <w:style w:type="paragraph" w:customStyle="1" w:styleId="CM157">
    <w:name w:val="CM157"/>
    <w:basedOn w:val="Default"/>
    <w:next w:val="Default"/>
    <w:uiPriority w:val="99"/>
    <w:rsid w:val="00EC7491"/>
    <w:pPr>
      <w:widowControl w:val="0"/>
    </w:pPr>
    <w:rPr>
      <w:rFonts w:eastAsia="Times New Roman"/>
      <w:color w:val="auto"/>
    </w:rPr>
  </w:style>
  <w:style w:type="paragraph" w:customStyle="1" w:styleId="CM163">
    <w:name w:val="CM163"/>
    <w:basedOn w:val="Default"/>
    <w:next w:val="Default"/>
    <w:uiPriority w:val="99"/>
    <w:rsid w:val="00EC7491"/>
    <w:pPr>
      <w:widowControl w:val="0"/>
    </w:pPr>
    <w:rPr>
      <w:rFonts w:eastAsia="Times New Roman"/>
      <w:color w:val="auto"/>
    </w:rPr>
  </w:style>
  <w:style w:type="paragraph" w:customStyle="1" w:styleId="CM171">
    <w:name w:val="CM171"/>
    <w:basedOn w:val="Default"/>
    <w:next w:val="Default"/>
    <w:uiPriority w:val="99"/>
    <w:rsid w:val="00EC7491"/>
    <w:pPr>
      <w:widowControl w:val="0"/>
    </w:pPr>
    <w:rPr>
      <w:rFonts w:eastAsia="Times New Roman"/>
      <w:color w:val="auto"/>
    </w:rPr>
  </w:style>
  <w:style w:type="paragraph" w:customStyle="1" w:styleId="CM167">
    <w:name w:val="CM167"/>
    <w:basedOn w:val="Default"/>
    <w:next w:val="Default"/>
    <w:uiPriority w:val="99"/>
    <w:rsid w:val="00EC7491"/>
    <w:pPr>
      <w:widowControl w:val="0"/>
    </w:pPr>
    <w:rPr>
      <w:rFonts w:eastAsia="Times New Roman"/>
      <w:color w:val="auto"/>
    </w:rPr>
  </w:style>
  <w:style w:type="paragraph" w:customStyle="1" w:styleId="CM148">
    <w:name w:val="CM148"/>
    <w:basedOn w:val="Default"/>
    <w:next w:val="Default"/>
    <w:uiPriority w:val="99"/>
    <w:rsid w:val="00EC7491"/>
    <w:pPr>
      <w:widowControl w:val="0"/>
    </w:pPr>
    <w:rPr>
      <w:rFonts w:eastAsia="Times New Roman"/>
      <w:color w:val="auto"/>
    </w:rPr>
  </w:style>
  <w:style w:type="paragraph" w:styleId="Header">
    <w:name w:val="header"/>
    <w:basedOn w:val="Normal"/>
    <w:link w:val="HeaderChar"/>
    <w:uiPriority w:val="99"/>
    <w:unhideWhenUsed/>
    <w:rsid w:val="00EC7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491"/>
  </w:style>
  <w:style w:type="paragraph" w:styleId="Footer">
    <w:name w:val="footer"/>
    <w:basedOn w:val="Normal"/>
    <w:link w:val="FooterChar"/>
    <w:uiPriority w:val="99"/>
    <w:unhideWhenUsed/>
    <w:rsid w:val="00EC7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49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240" w:after="60"/>
      <w:jc w:val="center"/>
    </w:pPr>
    <w:rPr>
      <w:b/>
      <w:sz w:val="32"/>
      <w:szCs w:val="3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0E1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B4"/>
    <w:rPr>
      <w:rFonts w:ascii="Tahoma" w:hAnsi="Tahoma" w:cs="Tahoma"/>
      <w:sz w:val="16"/>
      <w:szCs w:val="16"/>
    </w:rPr>
  </w:style>
  <w:style w:type="paragraph" w:customStyle="1" w:styleId="Default">
    <w:name w:val="Default"/>
    <w:uiPriority w:val="99"/>
    <w:rsid w:val="00A40287"/>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A40287"/>
    <w:pPr>
      <w:ind w:left="720"/>
      <w:contextualSpacing/>
    </w:pPr>
  </w:style>
  <w:style w:type="paragraph" w:styleId="NormalWeb">
    <w:name w:val="Normal (Web)"/>
    <w:basedOn w:val="Normal"/>
    <w:uiPriority w:val="99"/>
    <w:unhideWhenUsed/>
    <w:rsid w:val="000C0455"/>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pple-converted-space">
    <w:name w:val="apple-converted-space"/>
    <w:basedOn w:val="DefaultParagraphFont"/>
    <w:rsid w:val="000C0455"/>
  </w:style>
  <w:style w:type="character" w:styleId="Hyperlink">
    <w:name w:val="Hyperlink"/>
    <w:basedOn w:val="DefaultParagraphFont"/>
    <w:uiPriority w:val="99"/>
    <w:unhideWhenUsed/>
    <w:rsid w:val="000C0455"/>
    <w:rPr>
      <w:color w:val="0000FF"/>
      <w:u w:val="single"/>
    </w:rPr>
  </w:style>
  <w:style w:type="paragraph" w:customStyle="1" w:styleId="CM158">
    <w:name w:val="CM158"/>
    <w:basedOn w:val="Default"/>
    <w:next w:val="Default"/>
    <w:uiPriority w:val="99"/>
    <w:rsid w:val="00EC7491"/>
    <w:pPr>
      <w:widowControl w:val="0"/>
    </w:pPr>
    <w:rPr>
      <w:rFonts w:eastAsia="Times New Roman"/>
      <w:color w:val="auto"/>
    </w:rPr>
  </w:style>
  <w:style w:type="paragraph" w:customStyle="1" w:styleId="CM156">
    <w:name w:val="CM156"/>
    <w:basedOn w:val="Default"/>
    <w:next w:val="Default"/>
    <w:uiPriority w:val="99"/>
    <w:rsid w:val="00EC7491"/>
    <w:pPr>
      <w:widowControl w:val="0"/>
    </w:pPr>
    <w:rPr>
      <w:rFonts w:eastAsia="Times New Roman"/>
      <w:color w:val="auto"/>
    </w:rPr>
  </w:style>
  <w:style w:type="paragraph" w:customStyle="1" w:styleId="CM157">
    <w:name w:val="CM157"/>
    <w:basedOn w:val="Default"/>
    <w:next w:val="Default"/>
    <w:uiPriority w:val="99"/>
    <w:rsid w:val="00EC7491"/>
    <w:pPr>
      <w:widowControl w:val="0"/>
    </w:pPr>
    <w:rPr>
      <w:rFonts w:eastAsia="Times New Roman"/>
      <w:color w:val="auto"/>
    </w:rPr>
  </w:style>
  <w:style w:type="paragraph" w:customStyle="1" w:styleId="CM163">
    <w:name w:val="CM163"/>
    <w:basedOn w:val="Default"/>
    <w:next w:val="Default"/>
    <w:uiPriority w:val="99"/>
    <w:rsid w:val="00EC7491"/>
    <w:pPr>
      <w:widowControl w:val="0"/>
    </w:pPr>
    <w:rPr>
      <w:rFonts w:eastAsia="Times New Roman"/>
      <w:color w:val="auto"/>
    </w:rPr>
  </w:style>
  <w:style w:type="paragraph" w:customStyle="1" w:styleId="CM171">
    <w:name w:val="CM171"/>
    <w:basedOn w:val="Default"/>
    <w:next w:val="Default"/>
    <w:uiPriority w:val="99"/>
    <w:rsid w:val="00EC7491"/>
    <w:pPr>
      <w:widowControl w:val="0"/>
    </w:pPr>
    <w:rPr>
      <w:rFonts w:eastAsia="Times New Roman"/>
      <w:color w:val="auto"/>
    </w:rPr>
  </w:style>
  <w:style w:type="paragraph" w:customStyle="1" w:styleId="CM167">
    <w:name w:val="CM167"/>
    <w:basedOn w:val="Default"/>
    <w:next w:val="Default"/>
    <w:uiPriority w:val="99"/>
    <w:rsid w:val="00EC7491"/>
    <w:pPr>
      <w:widowControl w:val="0"/>
    </w:pPr>
    <w:rPr>
      <w:rFonts w:eastAsia="Times New Roman"/>
      <w:color w:val="auto"/>
    </w:rPr>
  </w:style>
  <w:style w:type="paragraph" w:customStyle="1" w:styleId="CM148">
    <w:name w:val="CM148"/>
    <w:basedOn w:val="Default"/>
    <w:next w:val="Default"/>
    <w:uiPriority w:val="99"/>
    <w:rsid w:val="00EC7491"/>
    <w:pPr>
      <w:widowControl w:val="0"/>
    </w:pPr>
    <w:rPr>
      <w:rFonts w:eastAsia="Times New Roman"/>
      <w:color w:val="auto"/>
    </w:rPr>
  </w:style>
  <w:style w:type="paragraph" w:styleId="Header">
    <w:name w:val="header"/>
    <w:basedOn w:val="Normal"/>
    <w:link w:val="HeaderChar"/>
    <w:uiPriority w:val="99"/>
    <w:unhideWhenUsed/>
    <w:rsid w:val="00EC74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491"/>
  </w:style>
  <w:style w:type="paragraph" w:styleId="Footer">
    <w:name w:val="footer"/>
    <w:basedOn w:val="Normal"/>
    <w:link w:val="FooterChar"/>
    <w:uiPriority w:val="99"/>
    <w:unhideWhenUsed/>
    <w:rsid w:val="00EC74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4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james.down@stcm.torbay.sch.uk" TargetMode="External"/><Relationship Id="rId18" Type="http://schemas.openxmlformats.org/officeDocument/2006/relationships/hyperlink" Target="mailto:samhart100@googlemail.com" TargetMode="External"/><Relationship Id="rId26" Type="http://schemas.openxmlformats.org/officeDocument/2006/relationships/hyperlink" Target="mailto:earlyhelp@torbay.gov.uk" TargetMode="External"/><Relationship Id="rId3" Type="http://schemas.openxmlformats.org/officeDocument/2006/relationships/styles" Target="styles.xml"/><Relationship Id="rId21" Type="http://schemas.openxmlformats.org/officeDocument/2006/relationships/hyperlink" Target="http://www.nspcc.org.uk/whistleblowing" TargetMode="External"/><Relationship Id="rId34" Type="http://schemas.openxmlformats.org/officeDocument/2006/relationships/hyperlink" Target="mailto:cpunit@torbay.gov.u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james.down@stcm.torbay.sch.uk" TargetMode="External"/><Relationship Id="rId25" Type="http://schemas.openxmlformats.org/officeDocument/2006/relationships/hyperlink" Target="mailto:Torbay.safeguardinghub@torbay.gov.uk" TargetMode="External"/><Relationship Id="rId33" Type="http://schemas.openxmlformats.org/officeDocument/2006/relationships/hyperlink" Target="http://www.devonsafeguardingchildren.org/workers-volunteers/early-help/" TargetMode="External"/><Relationship Id="rId2" Type="http://schemas.openxmlformats.org/officeDocument/2006/relationships/numbering" Target="numbering.xml"/><Relationship Id="rId16" Type="http://schemas.openxmlformats.org/officeDocument/2006/relationships/hyperlink" Target="mailto:mcronin38@gmail.com" TargetMode="External"/><Relationship Id="rId20" Type="http://schemas.openxmlformats.org/officeDocument/2006/relationships/hyperlink" Target="mailto:mcronin38@gmail.com" TargetMode="External"/><Relationship Id="rId29" Type="http://schemas.openxmlformats.org/officeDocument/2006/relationships/hyperlink" Target="mailto:Cpunit@torbay.gcsx.gov.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3.jpeg"/><Relationship Id="rId32" Type="http://schemas.openxmlformats.org/officeDocument/2006/relationships/hyperlink" Target="mailto:earlyhelp@torbay.gov.uk"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mailto:peter.brown@stcm.torbay.sch.uk" TargetMode="External"/><Relationship Id="rId23" Type="http://schemas.openxmlformats.org/officeDocument/2006/relationships/hyperlink" Target="https://www.gov.uk/government/uploads/system/uploads/attachment_data/file/380595/SMSC_Guidance_Maintained_Schools.pdf" TargetMode="External"/><Relationship Id="rId28" Type="http://schemas.openxmlformats.org/officeDocument/2006/relationships/hyperlink" Target="mailto:cpunit@torbay.gov.uk" TargetMode="External"/><Relationship Id="rId36"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hyperlink" Target="mailto:peter.brown@stcm.torbay.sch.uk" TargetMode="External"/><Relationship Id="rId31" Type="http://schemas.openxmlformats.org/officeDocument/2006/relationships/hyperlink" Target="mailto:Torbay.safeguardinghub@torbay.gov.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samhart100@googlemail.com" TargetMode="External"/><Relationship Id="rId22" Type="http://schemas.openxmlformats.org/officeDocument/2006/relationships/hyperlink" Target="https://www.gov.uk/government/uploads/system/uploads/attachment_data/file/380595/SMSC_Guidance_Maintained_Schools.pdf" TargetMode="External"/><Relationship Id="rId27" Type="http://schemas.openxmlformats.org/officeDocument/2006/relationships/hyperlink" Target="http://www.devonsafeguardingchildren.org/workers-volunteers/early-help/" TargetMode="External"/><Relationship Id="rId30" Type="http://schemas.openxmlformats.org/officeDocument/2006/relationships/image" Target="media/image30.jpeg"/><Relationship Id="rId35" Type="http://schemas.openxmlformats.org/officeDocument/2006/relationships/hyperlink" Target="mailto:Cpunit@torbay.gcsx.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D0EB45-F3EB-4165-8BC9-FDFA6CE1F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6395</Words>
  <Characters>36456</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42766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jashington</dc:creator>
  <cp:lastModifiedBy>kmills</cp:lastModifiedBy>
  <cp:revision>2</cp:revision>
  <cp:lastPrinted>2016-10-14T15:37:00Z</cp:lastPrinted>
  <dcterms:created xsi:type="dcterms:W3CDTF">2017-11-15T10:01:00Z</dcterms:created>
  <dcterms:modified xsi:type="dcterms:W3CDTF">2017-11-15T10:01:00Z</dcterms:modified>
</cp:coreProperties>
</file>